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CB94E" w14:textId="13E24B4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8C258F">
        <w:rPr>
          <w:rFonts w:cs="Arial"/>
          <w:sz w:val="24"/>
          <w:szCs w:val="24"/>
        </w:rPr>
        <w:t>2</w:t>
      </w:r>
      <w:r w:rsidR="00F34B8C">
        <w:rPr>
          <w:rFonts w:cs="Arial"/>
          <w:sz w:val="24"/>
          <w:szCs w:val="24"/>
        </w:rPr>
        <w:t>bis</w:t>
      </w:r>
      <w:r w:rsidRPr="009A351D">
        <w:rPr>
          <w:rFonts w:cs="Arial"/>
          <w:i/>
          <w:sz w:val="24"/>
          <w:szCs w:val="24"/>
        </w:rPr>
        <w:tab/>
      </w:r>
      <w:r w:rsidRPr="009A351D">
        <w:rPr>
          <w:rFonts w:cs="Arial"/>
          <w:sz w:val="24"/>
          <w:szCs w:val="24"/>
          <w:lang w:val="en-US"/>
        </w:rPr>
        <w:t>R4-</w:t>
      </w:r>
      <w:r w:rsidR="0010494D">
        <w:rPr>
          <w:rFonts w:cs="Arial"/>
          <w:sz w:val="24"/>
          <w:szCs w:val="24"/>
          <w:lang w:val="en-US"/>
        </w:rPr>
        <w:t>2415744</w:t>
      </w:r>
    </w:p>
    <w:p w14:paraId="37F31747" w14:textId="77777777" w:rsidR="00F34B8C" w:rsidRPr="00F34B8C" w:rsidRDefault="00F34B8C" w:rsidP="00F34B8C">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29B33874" w14:textId="77777777" w:rsidR="001F5D6A" w:rsidRPr="00F34B8C" w:rsidRDefault="001F5D6A" w:rsidP="00615E2A">
      <w:pPr>
        <w:rPr>
          <w:rFonts w:eastAsia="宋体"/>
          <w:lang w:val="en-US" w:eastAsia="zh-CN"/>
        </w:rPr>
      </w:pPr>
    </w:p>
    <w:p w14:paraId="5B8980CD"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451F0DF7" w14:textId="2B4C4A0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4B8C">
        <w:rPr>
          <w:rFonts w:ascii="Arial" w:hAnsi="Arial" w:cs="Arial"/>
          <w:sz w:val="22"/>
        </w:rPr>
        <w:t>Updated s</w:t>
      </w:r>
      <w:r w:rsidR="00774AA9">
        <w:rPr>
          <w:rFonts w:ascii="Arial" w:hAnsi="Arial" w:cs="Arial"/>
          <w:sz w:val="22"/>
        </w:rPr>
        <w:t xml:space="preserve">imulation results </w:t>
      </w:r>
      <w:r w:rsidR="00687CCC">
        <w:rPr>
          <w:rFonts w:ascii="Arial" w:hAnsi="Arial" w:cs="Arial"/>
          <w:sz w:val="22"/>
        </w:rPr>
        <w:t xml:space="preserve">of MIMO layer evaluation </w:t>
      </w:r>
      <w:r w:rsidR="00774AA9">
        <w:rPr>
          <w:rFonts w:ascii="Arial" w:hAnsi="Arial" w:cs="Arial"/>
          <w:sz w:val="22"/>
        </w:rPr>
        <w:t>for 6</w:t>
      </w:r>
      <w:r w:rsidR="00687CCC">
        <w:rPr>
          <w:rFonts w:ascii="Arial" w:hAnsi="Arial" w:cs="Arial"/>
          <w:sz w:val="22"/>
        </w:rPr>
        <w:t>Rx UE</w:t>
      </w:r>
    </w:p>
    <w:p w14:paraId="5367A03C" w14:textId="5776088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34B8C">
        <w:rPr>
          <w:rFonts w:ascii="Arial" w:hAnsi="Arial" w:cs="Arial"/>
          <w:sz w:val="22"/>
          <w:lang w:val="en-US"/>
        </w:rPr>
        <w:t>6</w:t>
      </w:r>
      <w:r w:rsidR="00774AA9">
        <w:rPr>
          <w:rFonts w:ascii="Arial" w:hAnsi="Arial" w:cs="Arial"/>
          <w:sz w:val="22"/>
          <w:lang w:val="en-US"/>
        </w:rPr>
        <w:t>.1.1.</w:t>
      </w:r>
      <w:r w:rsidR="008C258F">
        <w:rPr>
          <w:rFonts w:ascii="Arial" w:hAnsi="Arial" w:cs="Arial"/>
          <w:sz w:val="22"/>
          <w:lang w:val="en-US"/>
        </w:rPr>
        <w:t>3</w:t>
      </w:r>
      <w:r w:rsidR="00774AA9">
        <w:rPr>
          <w:rFonts w:ascii="Arial" w:hAnsi="Arial" w:cs="Arial"/>
          <w:sz w:val="22"/>
          <w:lang w:val="en-US"/>
        </w:rPr>
        <w:t>.2</w:t>
      </w:r>
    </w:p>
    <w:p w14:paraId="497B0007"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EBCEB68" w14:textId="77777777" w:rsidR="00FC0076" w:rsidRDefault="00E52C47" w:rsidP="004065E5">
      <w:pPr>
        <w:pStyle w:val="1"/>
        <w:rPr>
          <w:rFonts w:eastAsia="宋体"/>
          <w:lang w:eastAsia="zh-CN"/>
        </w:rPr>
      </w:pPr>
      <w:r>
        <w:rPr>
          <w:rFonts w:eastAsia="宋体" w:hint="eastAsia"/>
          <w:lang w:eastAsia="zh-CN"/>
        </w:rPr>
        <w:t>Introduction</w:t>
      </w:r>
    </w:p>
    <w:p w14:paraId="009FA69D" w14:textId="317962BC" w:rsidR="007223D0" w:rsidRPr="00CD1BB9" w:rsidRDefault="00B07E9B" w:rsidP="00B07E9B">
      <w:pPr>
        <w:jc w:val="both"/>
        <w:rPr>
          <w:rFonts w:eastAsia="等线"/>
          <w:lang w:eastAsia="zh-CN"/>
        </w:rPr>
      </w:pPr>
      <w:r>
        <w:rPr>
          <w:rFonts w:eastAsia="等线"/>
          <w:lang w:eastAsia="zh-CN"/>
        </w:rPr>
        <w:t>In the last</w:t>
      </w:r>
      <w:r w:rsidR="00FD6ED2">
        <w:rPr>
          <w:rFonts w:eastAsia="等线"/>
          <w:lang w:eastAsia="zh-CN"/>
        </w:rPr>
        <w:t xml:space="preserve"> </w:t>
      </w:r>
      <w:r w:rsidR="00724233">
        <w:rPr>
          <w:rFonts w:eastAsia="等线"/>
          <w:lang w:eastAsia="zh-CN"/>
        </w:rPr>
        <w:t xml:space="preserve">three </w:t>
      </w:r>
      <w:r>
        <w:rPr>
          <w:rFonts w:eastAsia="等线"/>
          <w:lang w:eastAsia="zh-CN"/>
        </w:rPr>
        <w:t>meeting</w:t>
      </w:r>
      <w:r w:rsidR="00724233">
        <w:rPr>
          <w:rFonts w:eastAsia="等线"/>
          <w:lang w:eastAsia="zh-CN"/>
        </w:rPr>
        <w:t>s</w:t>
      </w:r>
      <w:r>
        <w:rPr>
          <w:rFonts w:eastAsia="等线"/>
          <w:lang w:eastAsia="zh-CN"/>
        </w:rPr>
        <w:t xml:space="preserve">, we </w:t>
      </w:r>
      <w:r w:rsidR="00724233">
        <w:rPr>
          <w:rFonts w:eastAsia="等线"/>
          <w:lang w:eastAsia="zh-CN"/>
        </w:rPr>
        <w:t xml:space="preserve">discussed the feasibility of 6MIMO layer however there was no consensus </w:t>
      </w:r>
      <w:r>
        <w:rPr>
          <w:rFonts w:eastAsia="等线" w:hint="eastAsia"/>
          <w:lang w:eastAsia="zh-CN"/>
        </w:rPr>
        <w:t>[</w:t>
      </w:r>
      <w:r w:rsidR="00A8276C">
        <w:rPr>
          <w:rFonts w:eastAsia="等线"/>
          <w:lang w:eastAsia="zh-CN"/>
        </w:rPr>
        <w:t>1</w:t>
      </w:r>
      <w:r>
        <w:rPr>
          <w:rFonts w:eastAsia="等线"/>
          <w:lang w:eastAsia="zh-CN"/>
        </w:rPr>
        <w:t>]</w:t>
      </w:r>
      <w:r w:rsidR="00FD6ED2">
        <w:rPr>
          <w:rFonts w:eastAsia="等线"/>
          <w:lang w:eastAsia="zh-CN"/>
        </w:rPr>
        <w:t>[2]</w:t>
      </w:r>
      <w:r w:rsidR="00724233">
        <w:rPr>
          <w:rFonts w:eastAsia="等线"/>
          <w:lang w:eastAsia="zh-CN"/>
        </w:rPr>
        <w:t>[3]</w:t>
      </w:r>
      <w:r>
        <w:rPr>
          <w:rFonts w:eastAsia="等线"/>
          <w:lang w:eastAsia="zh-CN"/>
        </w:rPr>
        <w:t xml:space="preserve">. For 6Rx, </w:t>
      </w:r>
      <w:r w:rsidR="00724233">
        <w:rPr>
          <w:rFonts w:eastAsia="等线"/>
          <w:lang w:eastAsia="zh-CN"/>
        </w:rPr>
        <w:t xml:space="preserve">simulation methodology and parameters for </w:t>
      </w:r>
      <w:r>
        <w:rPr>
          <w:rFonts w:eastAsia="等线"/>
          <w:lang w:eastAsia="zh-CN"/>
        </w:rPr>
        <w:t>4</w:t>
      </w:r>
      <w:r w:rsidR="00724233">
        <w:rPr>
          <w:rFonts w:eastAsia="等线"/>
          <w:lang w:eastAsia="zh-CN"/>
        </w:rPr>
        <w:t>&amp;6</w:t>
      </w:r>
      <w:r w:rsidR="009B3FA7">
        <w:rPr>
          <w:rFonts w:eastAsia="等线"/>
          <w:lang w:eastAsia="zh-CN"/>
        </w:rPr>
        <w:t xml:space="preserve"> </w:t>
      </w:r>
      <w:r>
        <w:rPr>
          <w:rFonts w:eastAsia="等线"/>
          <w:lang w:eastAsia="zh-CN"/>
        </w:rPr>
        <w:t>MIMO layer</w:t>
      </w:r>
      <w:r w:rsidR="00724233">
        <w:rPr>
          <w:rFonts w:eastAsia="等线"/>
          <w:lang w:eastAsia="zh-CN"/>
        </w:rPr>
        <w:t xml:space="preserve"> performance comparison</w:t>
      </w:r>
      <w:r>
        <w:rPr>
          <w:rFonts w:eastAsia="等线"/>
          <w:lang w:eastAsia="zh-CN"/>
        </w:rPr>
        <w:t xml:space="preserve"> </w:t>
      </w:r>
      <w:r w:rsidR="00724233">
        <w:rPr>
          <w:rFonts w:eastAsia="等线"/>
          <w:lang w:eastAsia="zh-CN"/>
        </w:rPr>
        <w:t>are aligned, as shown in the Annex</w:t>
      </w:r>
      <w:r>
        <w:rPr>
          <w:rFonts w:eastAsia="等线"/>
          <w:lang w:eastAsia="zh-CN"/>
        </w:rPr>
        <w:t xml:space="preserve">. In this contribution, we give </w:t>
      </w:r>
      <w:r w:rsidR="00C41F31">
        <w:rPr>
          <w:rFonts w:eastAsia="等线"/>
          <w:lang w:eastAsia="zh-CN"/>
        </w:rPr>
        <w:t>updated</w:t>
      </w:r>
      <w:r>
        <w:rPr>
          <w:rFonts w:eastAsia="等线"/>
          <w:lang w:eastAsia="zh-CN"/>
        </w:rPr>
        <w:t xml:space="preserve"> simulation results </w:t>
      </w:r>
      <w:r w:rsidR="00480D25">
        <w:rPr>
          <w:rFonts w:eastAsia="等线"/>
          <w:lang w:eastAsia="zh-CN"/>
        </w:rPr>
        <w:t>for the comparisons between 4 and 6 MIMO layers, based on that, our views on 6 MIMO layer support are provided.</w:t>
      </w:r>
    </w:p>
    <w:p w14:paraId="07C7807F" w14:textId="77777777" w:rsidR="00703A03" w:rsidRDefault="00853ECB" w:rsidP="00703A03">
      <w:pPr>
        <w:pStyle w:val="1"/>
        <w:rPr>
          <w:rFonts w:eastAsia="宋体"/>
          <w:lang w:eastAsia="zh-CN"/>
        </w:rPr>
      </w:pPr>
      <w:r>
        <w:rPr>
          <w:rFonts w:eastAsia="宋体" w:hint="eastAsia"/>
          <w:lang w:eastAsia="zh-CN"/>
        </w:rPr>
        <w:t>Discussion</w:t>
      </w:r>
    </w:p>
    <w:p w14:paraId="0B99491B" w14:textId="03B32060" w:rsidR="00B07E9B" w:rsidRDefault="00480D25" w:rsidP="00B07E9B">
      <w:pPr>
        <w:rPr>
          <w:lang w:eastAsia="zh-CN"/>
        </w:rPr>
      </w:pPr>
      <w:r>
        <w:rPr>
          <w:lang w:eastAsia="zh-CN"/>
        </w:rPr>
        <w:t>For MIMO layer support for 6Rx, we had following WF</w:t>
      </w:r>
      <w:r w:rsidR="006F0375">
        <w:rPr>
          <w:lang w:eastAsia="zh-CN"/>
        </w:rPr>
        <w:t xml:space="preserve"> [3]</w:t>
      </w:r>
      <w:r>
        <w:rPr>
          <w:lang w:eastAsia="zh-CN"/>
        </w:rPr>
        <w:t xml:space="preserve"> in the last meeting:</w:t>
      </w:r>
    </w:p>
    <w:tbl>
      <w:tblPr>
        <w:tblStyle w:val="aff0"/>
        <w:tblW w:w="0" w:type="auto"/>
        <w:tblLook w:val="04A0" w:firstRow="1" w:lastRow="0" w:firstColumn="1" w:lastColumn="0" w:noHBand="0" w:noVBand="1"/>
      </w:tblPr>
      <w:tblGrid>
        <w:gridCol w:w="9631"/>
      </w:tblGrid>
      <w:tr w:rsidR="008C258F" w14:paraId="60F301C8" w14:textId="77777777" w:rsidTr="008C258F">
        <w:tc>
          <w:tcPr>
            <w:tcW w:w="9631" w:type="dxa"/>
          </w:tcPr>
          <w:p w14:paraId="79DDB2A9" w14:textId="77777777" w:rsidR="00F34B8C" w:rsidRPr="00844AE7" w:rsidRDefault="00F34B8C" w:rsidP="00F34B8C">
            <w:pPr>
              <w:pStyle w:val="2"/>
              <w:numPr>
                <w:ilvl w:val="0"/>
                <w:numId w:val="0"/>
              </w:numPr>
              <w:spacing w:after="240"/>
              <w:ind w:left="576" w:hanging="576"/>
              <w:outlineLvl w:val="1"/>
              <w:rPr>
                <w:lang w:eastAsia="zh-CN"/>
              </w:rPr>
            </w:pPr>
            <w:r w:rsidRPr="00844AE7">
              <w:t>Sub-topic 3-1:</w:t>
            </w:r>
            <w:r w:rsidRPr="00844AE7">
              <w:tab/>
              <w:t>General considerations for MIMO layer evaluation for 6Rx UE</w:t>
            </w:r>
          </w:p>
          <w:p w14:paraId="491BE758" w14:textId="77777777" w:rsidR="00F34B8C" w:rsidRDefault="00F34B8C" w:rsidP="00F34B8C">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-1-1: </w:t>
            </w:r>
            <w:r>
              <w:rPr>
                <w:b/>
                <w:u w:val="single"/>
                <w:lang w:eastAsia="ko-KR"/>
              </w:rPr>
              <w:t>T</w:t>
            </w:r>
            <w:r w:rsidRPr="00341054">
              <w:rPr>
                <w:b/>
                <w:u w:val="single"/>
                <w:lang w:eastAsia="ko-KR"/>
              </w:rPr>
              <w:t>ightening BS EVM requirement</w:t>
            </w:r>
          </w:p>
          <w:p w14:paraId="4E86EED0" w14:textId="77777777" w:rsidR="00F34B8C" w:rsidRDefault="00F34B8C" w:rsidP="00F34B8C">
            <w:pPr>
              <w:rPr>
                <w:lang w:eastAsia="zh-CN"/>
              </w:rPr>
            </w:pPr>
            <w:r>
              <w:rPr>
                <w:b/>
                <w:lang w:eastAsia="zh-CN"/>
              </w:rPr>
              <w:t>Agreement</w:t>
            </w:r>
            <w:r w:rsidRPr="00844AE7">
              <w:rPr>
                <w:lang w:eastAsia="zh-CN"/>
              </w:rPr>
              <w:t>:</w:t>
            </w:r>
          </w:p>
          <w:p w14:paraId="29848538" w14:textId="77777777" w:rsidR="00F34B8C" w:rsidRDefault="00F34B8C" w:rsidP="00F34B8C">
            <w:pPr>
              <w:pStyle w:val="B1"/>
              <w:rPr>
                <w:lang w:eastAsia="zh-CN"/>
              </w:rPr>
            </w:pPr>
            <w:r>
              <w:rPr>
                <w:lang w:eastAsia="zh-CN"/>
              </w:rPr>
              <w:t>-</w:t>
            </w:r>
            <w:r>
              <w:rPr>
                <w:lang w:eastAsia="zh-CN"/>
              </w:rPr>
              <w:tab/>
              <w:t xml:space="preserve">Do not tighten the minimum requirements </w:t>
            </w:r>
            <w:r w:rsidRPr="00516BA8">
              <w:rPr>
                <w:lang w:eastAsia="zh-CN"/>
              </w:rPr>
              <w:t xml:space="preserve">of </w:t>
            </w:r>
            <w:r w:rsidRPr="006F0375">
              <w:rPr>
                <w:lang w:eastAsia="zh-CN"/>
              </w:rPr>
              <w:t>BS Tx EVM</w:t>
            </w:r>
          </w:p>
          <w:p w14:paraId="5BF77F26" w14:textId="77777777" w:rsidR="00F34B8C" w:rsidRDefault="00F34B8C" w:rsidP="00F34B8C">
            <w:pPr>
              <w:pStyle w:val="B1"/>
              <w:rPr>
                <w:lang w:eastAsia="zh-CN"/>
              </w:rPr>
            </w:pPr>
            <w:r>
              <w:rPr>
                <w:lang w:eastAsia="zh-CN"/>
              </w:rPr>
              <w:t>-</w:t>
            </w:r>
            <w:r>
              <w:rPr>
                <w:lang w:eastAsia="zh-CN"/>
              </w:rPr>
              <w:tab/>
              <w:t>Further discuss the assumption of Tx EVM for 6-layer performance evaluation.</w:t>
            </w:r>
          </w:p>
          <w:p w14:paraId="0FF5CAEB" w14:textId="77777777" w:rsidR="00AE1AE9" w:rsidRDefault="00AE1AE9" w:rsidP="00F34B8C">
            <w:pPr>
              <w:rPr>
                <w:b/>
                <w:u w:val="single"/>
                <w:lang w:eastAsia="ko-KR"/>
              </w:rPr>
            </w:pPr>
          </w:p>
          <w:p w14:paraId="601E272C" w14:textId="3F53E144" w:rsidR="00F34B8C" w:rsidRDefault="00F34B8C" w:rsidP="00F34B8C">
            <w:pPr>
              <w:rPr>
                <w:lang w:eastAsia="zh-CN"/>
              </w:rPr>
            </w:pPr>
            <w:r w:rsidRPr="00591EDD">
              <w:rPr>
                <w:b/>
                <w:u w:val="single"/>
                <w:lang w:eastAsia="ko-KR"/>
              </w:rPr>
              <w:t>Issue 3-1-2: 6-Layer Performance Evaluation Assumptions</w:t>
            </w:r>
          </w:p>
          <w:p w14:paraId="7FD1B41F" w14:textId="77777777" w:rsidR="00F34B8C" w:rsidRDefault="00F34B8C" w:rsidP="00F34B8C">
            <w:pPr>
              <w:rPr>
                <w:lang w:eastAsia="zh-CN"/>
              </w:rPr>
            </w:pPr>
            <w:r>
              <w:rPr>
                <w:b/>
                <w:lang w:eastAsia="zh-CN"/>
              </w:rPr>
              <w:t>Way Forward</w:t>
            </w:r>
            <w:r w:rsidRPr="00844AE7">
              <w:rPr>
                <w:lang w:eastAsia="zh-CN"/>
              </w:rPr>
              <w:t>:</w:t>
            </w:r>
            <w:r>
              <w:rPr>
                <w:lang w:eastAsia="zh-CN"/>
              </w:rPr>
              <w:t xml:space="preserve"> </w:t>
            </w:r>
            <w:r w:rsidRPr="007A4087">
              <w:rPr>
                <w:lang w:eastAsia="zh-CN"/>
              </w:rPr>
              <w:t xml:space="preserve">RAN4 to further discuss </w:t>
            </w:r>
            <w:r>
              <w:rPr>
                <w:lang w:eastAsia="zh-CN"/>
              </w:rPr>
              <w:t xml:space="preserve">and align </w:t>
            </w:r>
            <w:r w:rsidRPr="007A4087">
              <w:rPr>
                <w:lang w:eastAsia="zh-CN"/>
              </w:rPr>
              <w:t>the 6-Layer MIMO performance evaluation assumptions considering realistic antenna correlation assumptions and deployment scenarios</w:t>
            </w:r>
            <w:r>
              <w:rPr>
                <w:lang w:eastAsia="zh-CN"/>
              </w:rPr>
              <w:t>.</w:t>
            </w:r>
          </w:p>
          <w:p w14:paraId="2AF8141B" w14:textId="77777777" w:rsidR="00F34B8C" w:rsidRDefault="00F34B8C" w:rsidP="00F34B8C">
            <w:pPr>
              <w:rPr>
                <w:lang w:eastAsia="zh-CN"/>
              </w:rPr>
            </w:pPr>
          </w:p>
          <w:p w14:paraId="0A28199E" w14:textId="77777777" w:rsidR="00F34B8C" w:rsidRDefault="00F34B8C" w:rsidP="00F34B8C">
            <w:pPr>
              <w:rPr>
                <w:lang w:eastAsia="zh-CN"/>
              </w:rPr>
            </w:pPr>
            <w:r w:rsidRPr="007A1590">
              <w:rPr>
                <w:b/>
                <w:u w:val="single"/>
                <w:lang w:eastAsia="ko-KR"/>
              </w:rPr>
              <w:t>Issue 3-1-4: Performance requirements for 6Rx</w:t>
            </w:r>
          </w:p>
          <w:p w14:paraId="3F6B72A7" w14:textId="77777777" w:rsidR="00F34B8C" w:rsidRDefault="00F34B8C" w:rsidP="00F34B8C">
            <w:pPr>
              <w:rPr>
                <w:lang w:eastAsia="zh-CN"/>
              </w:rPr>
            </w:pPr>
            <w:r>
              <w:rPr>
                <w:b/>
                <w:lang w:eastAsia="zh-CN"/>
              </w:rPr>
              <w:t>Agreement</w:t>
            </w:r>
            <w:r w:rsidRPr="00844AE7">
              <w:rPr>
                <w:lang w:eastAsia="zh-CN"/>
              </w:rPr>
              <w:t xml:space="preserve">: </w:t>
            </w:r>
            <w:r w:rsidRPr="00F5512A">
              <w:rPr>
                <w:lang w:eastAsia="zh-CN"/>
              </w:rPr>
              <w:t xml:space="preserve">RAN4 </w:t>
            </w:r>
            <w:r>
              <w:rPr>
                <w:lang w:eastAsia="zh-CN"/>
              </w:rPr>
              <w:t>to d</w:t>
            </w:r>
            <w:r w:rsidRPr="00794FB9">
              <w:rPr>
                <w:lang w:eastAsia="zh-CN"/>
              </w:rPr>
              <w:t>efer decision after evaluation of 6 MIMO layer performance for handheld and FWA devices</w:t>
            </w:r>
            <w:r>
              <w:rPr>
                <w:lang w:eastAsia="zh-CN"/>
              </w:rPr>
              <w:t>.</w:t>
            </w:r>
          </w:p>
          <w:p w14:paraId="181A499C" w14:textId="77777777" w:rsidR="00F34B8C" w:rsidRDefault="00F34B8C" w:rsidP="00F34B8C">
            <w:pPr>
              <w:rPr>
                <w:lang w:eastAsia="zh-CN"/>
              </w:rPr>
            </w:pPr>
          </w:p>
          <w:p w14:paraId="4386B073" w14:textId="77777777" w:rsidR="00F34B8C" w:rsidRPr="00EF3FF4" w:rsidRDefault="00F34B8C" w:rsidP="00F34B8C">
            <w:pPr>
              <w:pStyle w:val="2"/>
              <w:numPr>
                <w:ilvl w:val="0"/>
                <w:numId w:val="0"/>
              </w:numPr>
              <w:spacing w:after="240"/>
              <w:ind w:left="576" w:hanging="576"/>
              <w:outlineLvl w:val="1"/>
              <w:rPr>
                <w:lang w:eastAsia="zh-CN"/>
              </w:rPr>
            </w:pPr>
            <w:r>
              <w:t>Sub-topic 3-2:</w:t>
            </w:r>
            <w:r>
              <w:tab/>
            </w:r>
            <w:r w:rsidRPr="00881DA4">
              <w:rPr>
                <w:lang w:val="pt-BR"/>
              </w:rPr>
              <w:t>6-layer Support</w:t>
            </w:r>
          </w:p>
          <w:p w14:paraId="212C1042" w14:textId="77777777" w:rsidR="00F34B8C" w:rsidRDefault="00F34B8C" w:rsidP="00F34B8C">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32787DB5" w14:textId="77777777" w:rsidR="00F34B8C" w:rsidRDefault="00F34B8C" w:rsidP="00F34B8C">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w:t>
            </w:r>
          </w:p>
          <w:p w14:paraId="537B5867" w14:textId="77777777" w:rsidR="00F34B8C" w:rsidRDefault="00F34B8C" w:rsidP="00F34B8C">
            <w:pPr>
              <w:pStyle w:val="B1"/>
              <w:rPr>
                <w:lang w:eastAsia="zh-CN"/>
              </w:rPr>
            </w:pPr>
            <w:r>
              <w:rPr>
                <w:lang w:eastAsia="zh-CN"/>
              </w:rPr>
              <w:t>-</w:t>
            </w:r>
            <w:r>
              <w:rPr>
                <w:lang w:eastAsia="zh-CN"/>
              </w:rPr>
              <w:tab/>
              <w:t xml:space="preserve">Option 1: </w:t>
            </w:r>
            <w:r w:rsidRPr="006F48CA">
              <w:rPr>
                <w:lang w:eastAsia="zh-CN"/>
              </w:rPr>
              <w:t>6-layer support is feasible for handheld and FWA based on some company evaluations considering realistic antenna correlation assumptions and deployment scenarios</w:t>
            </w:r>
            <w:r>
              <w:rPr>
                <w:lang w:eastAsia="zh-CN"/>
              </w:rPr>
              <w:t>.</w:t>
            </w:r>
          </w:p>
          <w:p w14:paraId="3DFB447B" w14:textId="77777777" w:rsidR="00F34B8C" w:rsidRDefault="00F34B8C" w:rsidP="00F34B8C">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6B7EED16" w14:textId="77777777" w:rsidR="00F34B8C" w:rsidRDefault="00F34B8C" w:rsidP="00F34B8C">
            <w:pPr>
              <w:pStyle w:val="B1"/>
              <w:rPr>
                <w:lang w:eastAsia="zh-CN"/>
              </w:rPr>
            </w:pPr>
            <w:r>
              <w:rPr>
                <w:lang w:eastAsia="zh-CN"/>
              </w:rPr>
              <w:lastRenderedPageBreak/>
              <w:t>-</w:t>
            </w:r>
            <w:r>
              <w:rPr>
                <w:lang w:eastAsia="zh-CN"/>
              </w:rPr>
              <w:tab/>
              <w:t xml:space="preserve">Option 3: </w:t>
            </w:r>
            <w:r w:rsidRPr="00BC38F9">
              <w:rPr>
                <w:lang w:eastAsia="zh-CN"/>
              </w:rPr>
              <w:t xml:space="preserve">Companies to </w:t>
            </w:r>
            <w:r>
              <w:rPr>
                <w:lang w:eastAsia="zh-CN"/>
              </w:rPr>
              <w:t xml:space="preserve">align on the feasibility criteria and simulation assumptions to </w:t>
            </w:r>
            <w:r w:rsidRPr="00BC38F9">
              <w:rPr>
                <w:lang w:eastAsia="zh-CN"/>
              </w:rPr>
              <w:t>evaluat</w:t>
            </w:r>
            <w:r>
              <w:rPr>
                <w:lang w:eastAsia="zh-CN"/>
              </w:rPr>
              <w:t>e</w:t>
            </w:r>
            <w:r w:rsidRPr="00BC38F9">
              <w:rPr>
                <w:lang w:eastAsia="zh-CN"/>
              </w:rPr>
              <w:t xml:space="preserve"> 6-Layer feasibility </w:t>
            </w:r>
            <w:r>
              <w:rPr>
                <w:lang w:eastAsia="zh-CN"/>
              </w:rPr>
              <w:t>using the following as a starting point.</w:t>
            </w:r>
          </w:p>
          <w:p w14:paraId="7F5A4CFD" w14:textId="77777777" w:rsidR="00F34B8C" w:rsidRDefault="00F34B8C" w:rsidP="00F34B8C">
            <w:pPr>
              <w:pStyle w:val="B2"/>
              <w:rPr>
                <w:lang w:eastAsia="zh-CN"/>
              </w:rPr>
            </w:pPr>
            <w:r>
              <w:rPr>
                <w:lang w:eastAsia="zh-CN"/>
              </w:rPr>
              <w:t>-</w:t>
            </w:r>
            <w:r>
              <w:rPr>
                <w:lang w:eastAsia="zh-CN"/>
              </w:rPr>
              <w:tab/>
            </w:r>
            <w:r w:rsidRPr="006F7921">
              <w:rPr>
                <w:lang w:eastAsia="zh-CN"/>
              </w:rPr>
              <w:t>Feasibility criteria</w:t>
            </w:r>
          </w:p>
          <w:p w14:paraId="46488A9C" w14:textId="77777777" w:rsidR="00F34B8C" w:rsidRDefault="00F34B8C" w:rsidP="00F34B8C">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67FA5085" w14:textId="77777777" w:rsidR="00F34B8C" w:rsidRDefault="00F34B8C" w:rsidP="00F34B8C">
            <w:pPr>
              <w:pStyle w:val="B2"/>
              <w:rPr>
                <w:lang w:eastAsia="zh-CN"/>
              </w:rPr>
            </w:pPr>
            <w:r>
              <w:rPr>
                <w:lang w:eastAsia="zh-CN"/>
              </w:rPr>
              <w:t>-</w:t>
            </w:r>
            <w:r>
              <w:rPr>
                <w:lang w:eastAsia="zh-CN"/>
              </w:rPr>
              <w:tab/>
            </w:r>
            <w:r w:rsidRPr="006F7921">
              <w:rPr>
                <w:lang w:eastAsia="zh-CN"/>
              </w:rPr>
              <w:t>Simulation assumptions</w:t>
            </w:r>
          </w:p>
          <w:p w14:paraId="08EFF3F5" w14:textId="77777777" w:rsidR="00F34B8C" w:rsidRDefault="00F34B8C" w:rsidP="00F34B8C">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786EB838" w14:textId="77777777" w:rsidR="00F34B8C" w:rsidRDefault="00F34B8C" w:rsidP="00F34B8C">
            <w:pPr>
              <w:pStyle w:val="B3"/>
              <w:rPr>
                <w:lang w:eastAsia="zh-CN"/>
              </w:rPr>
            </w:pPr>
            <w:r>
              <w:rPr>
                <w:lang w:eastAsia="zh-CN"/>
              </w:rPr>
              <w:t>-</w:t>
            </w:r>
            <w:r>
              <w:rPr>
                <w:lang w:eastAsia="zh-CN"/>
              </w:rPr>
              <w:tab/>
              <w:t xml:space="preserve">Simulation assumptions provided in Annex A as a starting point. </w:t>
            </w:r>
            <w:r w:rsidRPr="006F0375">
              <w:rPr>
                <w:lang w:eastAsia="zh-CN"/>
              </w:rPr>
              <w:t>Companies to clarify the settings used in the simulation assumptions for BS correlation matrix and Tx EVM.</w:t>
            </w:r>
          </w:p>
          <w:p w14:paraId="4A9E41B7" w14:textId="77777777" w:rsidR="00F34B8C" w:rsidRDefault="00F34B8C" w:rsidP="00F34B8C">
            <w:pPr>
              <w:pStyle w:val="B1"/>
              <w:rPr>
                <w:lang w:eastAsia="zh-CN"/>
              </w:rPr>
            </w:pPr>
            <w:r>
              <w:rPr>
                <w:lang w:eastAsia="zh-CN"/>
              </w:rPr>
              <w:t>-</w:t>
            </w:r>
            <w:r>
              <w:rPr>
                <w:lang w:eastAsia="zh-CN"/>
              </w:rPr>
              <w:tab/>
              <w:t>Option 4: 6-layer support is not feasible for handheld UEs.</w:t>
            </w:r>
          </w:p>
          <w:p w14:paraId="344BEF9C" w14:textId="77777777" w:rsidR="00F34B8C" w:rsidRDefault="00F34B8C" w:rsidP="00F34B8C">
            <w:pPr>
              <w:rPr>
                <w:lang w:eastAsia="zh-CN"/>
              </w:rPr>
            </w:pPr>
          </w:p>
          <w:p w14:paraId="6033FD40" w14:textId="77777777" w:rsidR="00F34B8C" w:rsidRDefault="00F34B8C" w:rsidP="00F34B8C">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2</w:t>
            </w:r>
            <w:r w:rsidRPr="0090253B">
              <w:rPr>
                <w:b/>
                <w:u w:val="single"/>
                <w:lang w:eastAsia="ko-KR"/>
              </w:rPr>
              <w:t xml:space="preserve">: </w:t>
            </w:r>
            <w:r>
              <w:rPr>
                <w:b/>
                <w:u w:val="single"/>
                <w:lang w:eastAsia="ko-KR"/>
              </w:rPr>
              <w:t>6-layer Support as optional feature</w:t>
            </w:r>
          </w:p>
          <w:p w14:paraId="495870FA" w14:textId="11061637" w:rsidR="008C258F" w:rsidRDefault="00F34B8C" w:rsidP="00B07E9B">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w:t>
            </w:r>
          </w:p>
        </w:tc>
      </w:tr>
    </w:tbl>
    <w:p w14:paraId="0647CC9C" w14:textId="77777777" w:rsidR="008C258F" w:rsidRPr="00480D25" w:rsidRDefault="008C258F" w:rsidP="00B07E9B">
      <w:pPr>
        <w:rPr>
          <w:lang w:eastAsia="zh-CN"/>
        </w:rPr>
      </w:pPr>
    </w:p>
    <w:p w14:paraId="1CE3AA6C" w14:textId="08D8391E" w:rsidR="001E03E9" w:rsidRDefault="00B5487A" w:rsidP="009B3FA7">
      <w:pPr>
        <w:jc w:val="both"/>
        <w:rPr>
          <w:lang w:eastAsia="zh-CN"/>
        </w:rPr>
      </w:pPr>
      <w:r>
        <w:rPr>
          <w:lang w:eastAsia="zh-CN"/>
        </w:rPr>
        <w:t xml:space="preserve">For 6 MIMO layer evaluation, we agreed to take link level simulation as baseline, using TDL channel models with antenna correlation matrix. </w:t>
      </w:r>
      <w:r w:rsidR="00480D25">
        <w:rPr>
          <w:lang w:eastAsia="zh-CN"/>
        </w:rPr>
        <w:t>We conducted performance simulation for 4&amp;6 MIMO layer and the detailed s</w:t>
      </w:r>
      <w:r w:rsidR="00AE06F5">
        <w:rPr>
          <w:lang w:eastAsia="zh-CN"/>
        </w:rPr>
        <w:t>imulation assumptions were listed in the Annex.</w:t>
      </w:r>
    </w:p>
    <w:p w14:paraId="24CF898B" w14:textId="77777777" w:rsidR="00945A24" w:rsidRDefault="00945A24" w:rsidP="009B3FA7">
      <w:pPr>
        <w:jc w:val="both"/>
        <w:rPr>
          <w:lang w:eastAsia="zh-CN"/>
        </w:rPr>
      </w:pPr>
    </w:p>
    <w:p w14:paraId="650D9FB0" w14:textId="77777777" w:rsidR="009015E6" w:rsidRDefault="00052521" w:rsidP="00BC3E24">
      <w:pPr>
        <w:pStyle w:val="2"/>
        <w:spacing w:after="240"/>
        <w:rPr>
          <w:lang w:eastAsia="zh-CN"/>
        </w:rPr>
      </w:pPr>
      <w:r>
        <w:rPr>
          <w:lang w:eastAsia="zh-CN"/>
        </w:rPr>
        <w:t>Simulation assumptions</w:t>
      </w:r>
    </w:p>
    <w:p w14:paraId="0255C11A" w14:textId="79D3249A" w:rsidR="00F4145D" w:rsidRPr="004A1E16" w:rsidRDefault="004A1E16" w:rsidP="00AD5202">
      <w:pPr>
        <w:pStyle w:val="TH"/>
        <w:jc w:val="left"/>
        <w:rPr>
          <w:rFonts w:ascii="Times New Roman" w:eastAsiaTheme="minorEastAsia" w:hAnsi="Times New Roman"/>
          <w:b w:val="0"/>
          <w:lang w:eastAsia="zh-CN"/>
        </w:rPr>
      </w:pPr>
      <w:bookmarkStart w:id="2" w:name="_Hlk177978227"/>
      <w:r w:rsidRPr="004A1E16">
        <w:rPr>
          <w:rFonts w:ascii="Times New Roman" w:eastAsiaTheme="minorEastAsia" w:hAnsi="Times New Roman"/>
          <w:b w:val="0"/>
          <w:lang w:eastAsia="zh-CN"/>
        </w:rPr>
        <w:t xml:space="preserve">If we </w:t>
      </w:r>
      <w:r>
        <w:rPr>
          <w:rFonts w:ascii="Times New Roman" w:eastAsiaTheme="minorEastAsia" w:hAnsi="Times New Roman"/>
          <w:b w:val="0"/>
          <w:lang w:eastAsia="zh-CN"/>
        </w:rPr>
        <w:t xml:space="preserve">check the simulation parameters in the Annex, there are many items with more than one option. In this case, there are many combinations of simulation cases if there is no down selection. </w:t>
      </w:r>
      <w:r w:rsidR="00F4145D">
        <w:rPr>
          <w:rFonts w:ascii="Times New Roman" w:eastAsiaTheme="minorEastAsia" w:hAnsi="Times New Roman" w:hint="eastAsia"/>
          <w:b w:val="0"/>
          <w:lang w:eastAsia="zh-CN"/>
        </w:rPr>
        <w:t>In</w:t>
      </w:r>
      <w:r w:rsidR="00F4145D">
        <w:rPr>
          <w:rFonts w:ascii="Times New Roman" w:eastAsiaTheme="minorEastAsia" w:hAnsi="Times New Roman"/>
          <w:b w:val="0"/>
          <w:lang w:eastAsia="zh-CN"/>
        </w:rPr>
        <w:t xml:space="preserve"> our simulation, we choose two typical sets of simulation assumptions:</w:t>
      </w:r>
    </w:p>
    <w:p w14:paraId="5FBF7E39" w14:textId="487F7C54" w:rsidR="00797D2E" w:rsidRPr="006F0375" w:rsidRDefault="00F4145D" w:rsidP="00AD5202">
      <w:pPr>
        <w:pStyle w:val="TH"/>
        <w:jc w:val="left"/>
        <w:rPr>
          <w:rFonts w:ascii="宋体" w:eastAsia="宋体" w:hAnsi="宋体" w:cs="宋体"/>
          <w:lang w:eastAsia="zh-CN"/>
        </w:rPr>
      </w:pPr>
      <w:bookmarkStart w:id="3" w:name="_Hlk178500836"/>
      <w:r w:rsidRPr="006F0375">
        <w:rPr>
          <w:rFonts w:ascii="宋体" w:eastAsia="宋体" w:hAnsi="宋体" w:cs="宋体"/>
          <w:lang w:eastAsia="zh-CN"/>
        </w:rPr>
        <w:t xml:space="preserve">Priority </w:t>
      </w:r>
      <w:r w:rsidR="00AD5202" w:rsidRPr="006F0375">
        <w:rPr>
          <w:rFonts w:ascii="宋体" w:eastAsia="宋体" w:hAnsi="宋体" w:cs="宋体"/>
          <w:lang w:eastAsia="zh-CN"/>
        </w:rPr>
        <w:t>1：TDLA30-10+DMRS 1+1 for 4layer and 2+2 for 6layer</w:t>
      </w:r>
      <w:r w:rsidR="00797D2E" w:rsidRPr="006F0375">
        <w:rPr>
          <w:rFonts w:ascii="宋体" w:eastAsia="宋体" w:hAnsi="宋体" w:cs="宋体"/>
          <w:lang w:eastAsia="zh-CN"/>
        </w:rPr>
        <w:t xml:space="preserve"> </w:t>
      </w:r>
      <w:r w:rsidR="00AD5202" w:rsidRPr="006F0375">
        <w:rPr>
          <w:rFonts w:ascii="宋体" w:eastAsia="宋体" w:hAnsi="宋体" w:cs="宋体"/>
          <w:lang w:eastAsia="zh-CN"/>
        </w:rPr>
        <w:t>+</w:t>
      </w:r>
      <w:bookmarkStart w:id="4" w:name="_Hlk178500636"/>
      <w:r w:rsidR="00797D2E" w:rsidRPr="006F0375">
        <w:rPr>
          <w:rFonts w:ascii="宋体" w:eastAsia="宋体" w:hAnsi="宋体" w:cs="宋体"/>
          <w:lang w:eastAsia="zh-CN"/>
        </w:rPr>
        <w:t xml:space="preserve"> UE Correlation matrix: </w:t>
      </w:r>
      <w:bookmarkEnd w:id="4"/>
      <w:r w:rsidR="00AD5202" w:rsidRPr="006F0375">
        <w:rPr>
          <w:rFonts w:ascii="宋体" w:eastAsia="宋体" w:hAnsi="宋体" w:cs="宋体"/>
          <w:lang w:eastAsia="zh-CN"/>
        </w:rPr>
        <w:t>Option</w:t>
      </w:r>
      <w:r w:rsidR="00797D2E" w:rsidRPr="006F0375">
        <w:rPr>
          <w:rFonts w:ascii="宋体" w:eastAsia="宋体" w:hAnsi="宋体" w:cs="宋体"/>
          <w:lang w:eastAsia="zh-CN"/>
        </w:rPr>
        <w:t xml:space="preserve"> </w:t>
      </w:r>
      <w:r w:rsidR="00AD5202" w:rsidRPr="006F0375">
        <w:rPr>
          <w:rFonts w:ascii="宋体" w:eastAsia="宋体" w:hAnsi="宋体" w:cs="宋体"/>
          <w:lang w:eastAsia="zh-CN"/>
        </w:rPr>
        <w:t>2</w:t>
      </w:r>
      <w:bookmarkStart w:id="5" w:name="_Hlk177978257"/>
      <w:bookmarkEnd w:id="2"/>
      <w:bookmarkEnd w:id="3"/>
    </w:p>
    <w:p w14:paraId="534E8FA2" w14:textId="5869654D" w:rsidR="00AD5202" w:rsidRPr="002D6E1E" w:rsidRDefault="00F4145D" w:rsidP="00797D2E">
      <w:pPr>
        <w:pStyle w:val="TH"/>
        <w:jc w:val="left"/>
        <w:rPr>
          <w:b w:val="0"/>
          <w:strike/>
          <w:lang w:eastAsia="zh-CN"/>
        </w:rPr>
      </w:pPr>
      <w:bookmarkStart w:id="6" w:name="_Hlk178500889"/>
      <w:r w:rsidRPr="006F0375">
        <w:rPr>
          <w:rFonts w:ascii="宋体" w:eastAsia="宋体" w:hAnsi="宋体" w:cs="宋体"/>
          <w:lang w:eastAsia="zh-CN"/>
        </w:rPr>
        <w:t xml:space="preserve">Priority </w:t>
      </w:r>
      <w:r w:rsidR="00AD5202" w:rsidRPr="006F0375">
        <w:rPr>
          <w:rFonts w:ascii="宋体" w:eastAsia="宋体" w:hAnsi="宋体" w:cs="宋体"/>
          <w:lang w:eastAsia="zh-CN"/>
        </w:rPr>
        <w:t>2：TDLA30-5+DMRS 1+1 for 4layer and 2+0 for 6layer+</w:t>
      </w:r>
      <w:r w:rsidR="00797D2E" w:rsidRPr="006F0375">
        <w:rPr>
          <w:rFonts w:ascii="宋体" w:eastAsia="宋体" w:hAnsi="宋体" w:cs="宋体"/>
          <w:lang w:eastAsia="zh-CN"/>
        </w:rPr>
        <w:t xml:space="preserve"> UE Correlation matrix: </w:t>
      </w:r>
      <w:r w:rsidR="00AD5202" w:rsidRPr="006F0375">
        <w:rPr>
          <w:rFonts w:ascii="宋体" w:eastAsia="宋体" w:hAnsi="宋体" w:cs="宋体"/>
          <w:lang w:eastAsia="zh-CN"/>
        </w:rPr>
        <w:t>Option 1</w:t>
      </w:r>
      <w:bookmarkEnd w:id="5"/>
    </w:p>
    <w:bookmarkEnd w:id="6"/>
    <w:p w14:paraId="6528A591" w14:textId="77777777" w:rsidR="00052521" w:rsidRPr="0064191B" w:rsidRDefault="00052521" w:rsidP="00AC7429">
      <w:pPr>
        <w:rPr>
          <w:rFonts w:eastAsia="等线"/>
          <w:b/>
          <w:lang w:eastAsia="zh-CN"/>
        </w:rPr>
      </w:pPr>
      <w:r w:rsidRPr="0064191B">
        <w:rPr>
          <w:rFonts w:eastAsia="等线"/>
          <w:b/>
          <w:lang w:eastAsia="zh-CN"/>
        </w:rPr>
        <w:t>UE antenna correlation</w:t>
      </w:r>
    </w:p>
    <w:p w14:paraId="6364A38F" w14:textId="13B81155" w:rsidR="00972F2C" w:rsidRDefault="00316CD0" w:rsidP="00316CD0">
      <w:pPr>
        <w:jc w:val="both"/>
        <w:rPr>
          <w:rFonts w:eastAsia="等线"/>
          <w:lang w:eastAsia="zh-CN"/>
        </w:rPr>
      </w:pPr>
      <w:r>
        <w:rPr>
          <w:rFonts w:eastAsia="等线"/>
          <w:lang w:eastAsia="zh-CN"/>
        </w:rPr>
        <w:t xml:space="preserve">Antenna correlation is an important aspect for designing MIMO antenna systems. With lower antenna correlation, it indicates better MIMO performance that can be achieved with the underlying antenna system. The antenna correlation coefficient is given as the range of 0.1~0.5 between any two antennas, which is reasonable considering the actual antenna performances. The UE antenna parameter is given in Table 1 in the annex. </w:t>
      </w:r>
      <w:r w:rsidR="0041457A">
        <w:rPr>
          <w:rFonts w:eastAsia="等线"/>
          <w:lang w:eastAsia="zh-CN"/>
        </w:rPr>
        <w:t>From our perspective, we think Option 2 is a more realistic UE antenna correlation matrix and we use it in our first priority simulation case.  We also considered Option 1 in our simulation, which is Priority 2 case.</w:t>
      </w:r>
    </w:p>
    <w:p w14:paraId="6D51C156" w14:textId="2AF8B9F5" w:rsidR="003E2616" w:rsidRPr="006F0375" w:rsidRDefault="003E2616" w:rsidP="006F0375">
      <w:pPr>
        <w:rPr>
          <w:rFonts w:eastAsia="等线"/>
          <w:b/>
          <w:lang w:eastAsia="zh-CN"/>
        </w:rPr>
      </w:pPr>
      <w:r w:rsidRPr="006F0375">
        <w:rPr>
          <w:rFonts w:eastAsia="等线"/>
          <w:b/>
          <w:lang w:eastAsia="zh-CN"/>
        </w:rPr>
        <w:t>BS EVM</w:t>
      </w:r>
      <w:r w:rsidR="00A125A8">
        <w:rPr>
          <w:rFonts w:eastAsia="等线"/>
          <w:b/>
          <w:lang w:eastAsia="zh-CN"/>
        </w:rPr>
        <w:t xml:space="preserve"> and correlation matrix</w:t>
      </w:r>
    </w:p>
    <w:p w14:paraId="37FE9534" w14:textId="4FF55740" w:rsidR="003E2616" w:rsidRDefault="0041457A" w:rsidP="00316CD0">
      <w:pPr>
        <w:jc w:val="both"/>
        <w:rPr>
          <w:rFonts w:eastAsia="等线"/>
          <w:lang w:eastAsia="zh-CN"/>
        </w:rPr>
      </w:pPr>
      <w:r>
        <w:rPr>
          <w:rFonts w:eastAsia="等线"/>
          <w:lang w:eastAsia="zh-CN"/>
        </w:rPr>
        <w:t xml:space="preserve">In the last meeting, we agreed not to tighten BS Tx EVM requirements. Therefore, we </w:t>
      </w:r>
      <w:r w:rsidR="00850822">
        <w:rPr>
          <w:rFonts w:eastAsia="等线"/>
          <w:lang w:eastAsia="zh-CN"/>
        </w:rPr>
        <w:t>u</w:t>
      </w:r>
      <w:r w:rsidR="003E2616">
        <w:rPr>
          <w:rFonts w:eastAsia="等线"/>
          <w:lang w:eastAsia="zh-CN"/>
        </w:rPr>
        <w:t>se minimum BS Tx EVM requirements in the simulation.</w:t>
      </w:r>
      <w:r w:rsidR="002D6E1E">
        <w:rPr>
          <w:rFonts w:eastAsia="等线"/>
          <w:lang w:eastAsia="zh-CN"/>
        </w:rPr>
        <w:t xml:space="preserve"> For BS correlation matrix, we assumed 8Tx with ideal non-correlation matrix.</w:t>
      </w:r>
    </w:p>
    <w:p w14:paraId="674C49D9" w14:textId="6AC5BADE" w:rsidR="003E2616" w:rsidRPr="006F0375" w:rsidRDefault="00BE4BBB" w:rsidP="006F0375">
      <w:pPr>
        <w:rPr>
          <w:rFonts w:eastAsia="等线"/>
          <w:b/>
          <w:lang w:eastAsia="zh-CN"/>
        </w:rPr>
      </w:pPr>
      <w:r w:rsidRPr="006F0375">
        <w:rPr>
          <w:rFonts w:eastAsia="等线"/>
          <w:b/>
          <w:lang w:eastAsia="zh-CN"/>
        </w:rPr>
        <w:t>PDSCH DMRS configuration</w:t>
      </w:r>
    </w:p>
    <w:p w14:paraId="3E9EB61C" w14:textId="2376DC89" w:rsidR="00BE4BBB" w:rsidRDefault="00BE4BBB" w:rsidP="00316CD0">
      <w:pPr>
        <w:jc w:val="both"/>
        <w:rPr>
          <w:rFonts w:eastAsia="等线"/>
          <w:lang w:eastAsia="zh-CN"/>
        </w:rPr>
      </w:pPr>
      <w:r>
        <w:rPr>
          <w:rFonts w:eastAsia="等线"/>
          <w:lang w:eastAsia="zh-CN"/>
        </w:rPr>
        <w:t xml:space="preserve">Precoding: </w:t>
      </w:r>
      <w:r w:rsidR="00320145">
        <w:rPr>
          <w:rFonts w:eastAsia="等线"/>
          <w:lang w:eastAsia="zh-CN"/>
        </w:rPr>
        <w:t>To demodulat</w:t>
      </w:r>
      <w:r w:rsidR="00C41F31">
        <w:rPr>
          <w:rFonts w:eastAsia="等线"/>
          <w:lang w:eastAsia="zh-CN"/>
        </w:rPr>
        <w:t>e</w:t>
      </w:r>
      <w:r w:rsidR="00320145">
        <w:rPr>
          <w:rFonts w:eastAsia="等线"/>
          <w:lang w:eastAsia="zh-CN"/>
        </w:rPr>
        <w:t xml:space="preserve"> PDSCH based on the channel estimation result of DMRS, the precoding </w:t>
      </w:r>
      <w:r w:rsidR="00367210">
        <w:rPr>
          <w:rFonts w:eastAsia="等线"/>
          <w:lang w:eastAsia="zh-CN"/>
        </w:rPr>
        <w:t xml:space="preserve">of DMRS </w:t>
      </w:r>
      <w:r w:rsidR="00320145">
        <w:rPr>
          <w:rFonts w:eastAsia="等线"/>
          <w:lang w:eastAsia="zh-CN"/>
        </w:rPr>
        <w:t>is a</w:t>
      </w:r>
      <w:r w:rsidR="00367210">
        <w:rPr>
          <w:rFonts w:eastAsia="等线"/>
          <w:lang w:eastAsia="zh-CN"/>
        </w:rPr>
        <w:t>ligned with</w:t>
      </w:r>
      <w:r w:rsidR="00320145">
        <w:rPr>
          <w:rFonts w:eastAsia="等线"/>
          <w:lang w:eastAsia="zh-CN"/>
        </w:rPr>
        <w:t xml:space="preserve"> PDSCH</w:t>
      </w:r>
      <w:r w:rsidR="002970D5">
        <w:rPr>
          <w:rFonts w:eastAsia="等线"/>
          <w:lang w:eastAsia="zh-CN"/>
        </w:rPr>
        <w:t xml:space="preserve">, </w:t>
      </w:r>
      <w:proofErr w:type="spellStart"/>
      <w:r w:rsidR="002970D5">
        <w:rPr>
          <w:rFonts w:eastAsia="等线"/>
          <w:lang w:eastAsia="zh-CN"/>
        </w:rPr>
        <w:t>i.e</w:t>
      </w:r>
      <w:proofErr w:type="spellEnd"/>
      <w:r w:rsidR="002970D5">
        <w:rPr>
          <w:rFonts w:eastAsia="等线"/>
          <w:lang w:eastAsia="zh-CN"/>
        </w:rPr>
        <w:t>, Type 1 codebook</w:t>
      </w:r>
      <w:r w:rsidR="00320145">
        <w:rPr>
          <w:rFonts w:eastAsia="等线"/>
          <w:lang w:eastAsia="zh-CN"/>
        </w:rPr>
        <w:t>.</w:t>
      </w:r>
    </w:p>
    <w:p w14:paraId="26E396C4" w14:textId="77777777" w:rsidR="002A0081" w:rsidRDefault="00052521" w:rsidP="00BC3E24">
      <w:pPr>
        <w:pStyle w:val="2"/>
        <w:spacing w:after="240"/>
        <w:rPr>
          <w:rFonts w:eastAsia="等线"/>
          <w:lang w:eastAsia="zh-CN"/>
        </w:rPr>
      </w:pPr>
      <w:r>
        <w:rPr>
          <w:rFonts w:eastAsia="等线"/>
          <w:lang w:eastAsia="zh-CN"/>
        </w:rPr>
        <w:t>Simulation results</w:t>
      </w:r>
    </w:p>
    <w:p w14:paraId="041BB3AD" w14:textId="38C6C43F" w:rsidR="00052521" w:rsidRPr="00C41F31"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lang w:val="en-US" w:eastAsia="zh-CN"/>
        </w:rPr>
      </w:pPr>
      <w:bookmarkStart w:id="7" w:name="_Hlk166166043"/>
      <w:r w:rsidRPr="00C41F31">
        <w:rPr>
          <w:rFonts w:ascii="Calibri" w:eastAsia="宋体" w:hAnsi="Calibri"/>
          <w:b/>
          <w:bCs/>
          <w:kern w:val="2"/>
          <w:sz w:val="21"/>
          <w:szCs w:val="21"/>
          <w:lang w:val="en-US" w:eastAsia="zh-CN"/>
        </w:rPr>
        <w:lastRenderedPageBreak/>
        <w:t>Simulation r</w:t>
      </w:r>
      <w:r w:rsidR="00052521" w:rsidRPr="00C41F31">
        <w:rPr>
          <w:rFonts w:ascii="Calibri" w:eastAsia="宋体" w:hAnsi="Calibri"/>
          <w:b/>
          <w:bCs/>
          <w:kern w:val="2"/>
          <w:sz w:val="21"/>
          <w:szCs w:val="21"/>
          <w:lang w:val="en-US" w:eastAsia="zh-CN"/>
        </w:rPr>
        <w:t xml:space="preserve">esults </w:t>
      </w:r>
      <w:r w:rsidR="00AD5202" w:rsidRPr="00C41F31">
        <w:rPr>
          <w:rFonts w:ascii="Calibri" w:eastAsia="宋体" w:hAnsi="Calibri"/>
          <w:b/>
          <w:bCs/>
          <w:kern w:val="2"/>
          <w:sz w:val="21"/>
          <w:szCs w:val="21"/>
          <w:lang w:val="en-US" w:eastAsia="zh-CN"/>
        </w:rPr>
        <w:t xml:space="preserve">for </w:t>
      </w:r>
      <w:r w:rsidR="00797D2E" w:rsidRPr="00C41F31">
        <w:rPr>
          <w:rFonts w:ascii="Calibri" w:eastAsia="宋体" w:hAnsi="Calibri"/>
          <w:b/>
          <w:bCs/>
          <w:kern w:val="2"/>
          <w:sz w:val="21"/>
          <w:szCs w:val="21"/>
          <w:lang w:val="en-US" w:eastAsia="zh-CN"/>
        </w:rPr>
        <w:t>Priority</w:t>
      </w:r>
      <w:r w:rsidR="00AD5202" w:rsidRPr="00C41F31">
        <w:rPr>
          <w:rFonts w:ascii="Calibri" w:eastAsia="宋体" w:hAnsi="Calibri"/>
          <w:b/>
          <w:bCs/>
          <w:kern w:val="2"/>
          <w:sz w:val="21"/>
          <w:szCs w:val="21"/>
          <w:lang w:val="en-US" w:eastAsia="zh-CN"/>
        </w:rPr>
        <w:t xml:space="preserve"> 1</w:t>
      </w:r>
    </w:p>
    <w:bookmarkEnd w:id="7"/>
    <w:p w14:paraId="35C8987D" w14:textId="4D7A1628" w:rsidR="00052521" w:rsidRPr="0005252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val="en-US" w:eastAsia="zh-CN"/>
        </w:rPr>
      </w:pPr>
      <w:r w:rsidRPr="00797D2E">
        <w:rPr>
          <w:rFonts w:ascii="Calibri" w:eastAsia="宋体" w:hAnsi="Calibri"/>
          <w:b/>
          <w:bCs/>
          <w:kern w:val="2"/>
          <w:sz w:val="21"/>
          <w:szCs w:val="21"/>
          <w:lang w:val="en-US" w:eastAsia="zh-CN"/>
        </w:rPr>
        <w:t>Priority 1</w:t>
      </w:r>
      <w:r w:rsidRPr="00797D2E">
        <w:rPr>
          <w:rFonts w:ascii="Calibri" w:eastAsia="宋体" w:hAnsi="Calibri" w:hint="eastAsia"/>
          <w:b/>
          <w:bCs/>
          <w:kern w:val="2"/>
          <w:sz w:val="21"/>
          <w:szCs w:val="21"/>
          <w:lang w:val="en-US" w:eastAsia="zh-CN"/>
        </w:rPr>
        <w:t>：</w:t>
      </w:r>
      <w:r w:rsidRPr="00797D2E">
        <w:rPr>
          <w:rFonts w:ascii="Calibri" w:eastAsia="宋体" w:hAnsi="Calibri"/>
          <w:b/>
          <w:bCs/>
          <w:kern w:val="2"/>
          <w:sz w:val="21"/>
          <w:szCs w:val="21"/>
          <w:lang w:val="en-US" w:eastAsia="zh-CN"/>
        </w:rPr>
        <w:t>TDLA30-10+DMRS 1+1 for 4layer and 2+2 for 6layer + UE Correlation matrix: Option 2</w:t>
      </w:r>
    </w:p>
    <w:tbl>
      <w:tblPr>
        <w:tblStyle w:val="5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rsidRPr="00052521" w14:paraId="66345025" w14:textId="77777777" w:rsidTr="0066503F">
        <w:tc>
          <w:tcPr>
            <w:tcW w:w="2500" w:type="pct"/>
          </w:tcPr>
          <w:p w14:paraId="3E6E53F3" w14:textId="7DD9DB74" w:rsidR="00052521" w:rsidRPr="00663F5D" w:rsidRDefault="00663F5D" w:rsidP="00052521">
            <w:pPr>
              <w:widowControl w:val="0"/>
              <w:overflowPunct/>
              <w:autoSpaceDE/>
              <w:autoSpaceDN/>
              <w:adjustRightInd/>
              <w:spacing w:after="0"/>
              <w:jc w:val="center"/>
              <w:textAlignment w:val="auto"/>
              <w:rPr>
                <w:rFonts w:eastAsia="宋体"/>
                <w:lang w:val="en-US" w:eastAsia="zh-CN"/>
              </w:rPr>
            </w:pPr>
            <w:r w:rsidRPr="00D55BDE">
              <w:rPr>
                <w:rFonts w:hint="eastAsia"/>
                <w:noProof/>
              </w:rPr>
              <w:drawing>
                <wp:inline distT="0" distB="0" distL="0" distR="0" wp14:anchorId="29C4EF19" wp14:editId="19D37BF3">
                  <wp:extent cx="2520000" cy="1888028"/>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6B8EC66E" w14:textId="24F9997E" w:rsidR="00BF5193" w:rsidRPr="00BF5193" w:rsidRDefault="00BF5193" w:rsidP="00BF5193">
            <w:pPr>
              <w:widowControl w:val="0"/>
              <w:overflowPunct/>
              <w:autoSpaceDE/>
              <w:autoSpaceDN/>
              <w:adjustRightInd/>
              <w:spacing w:after="0"/>
              <w:jc w:val="center"/>
              <w:textAlignment w:val="auto"/>
              <w:rPr>
                <w:rFonts w:ascii="Times New Roman" w:eastAsia="宋体" w:hAnsi="Times New Roman"/>
                <w:sz w:val="18"/>
                <w:szCs w:val="18"/>
                <w:lang w:val="en-US" w:eastAsia="zh-CN"/>
              </w:rPr>
            </w:pPr>
            <w:r w:rsidRPr="00BF5193">
              <w:rPr>
                <w:rFonts w:ascii="Times New Roman" w:eastAsia="宋体" w:hAnsi="Times New Roman"/>
                <w:sz w:val="18"/>
                <w:szCs w:val="18"/>
                <w:lang w:val="en-US" w:eastAsia="zh-CN"/>
              </w:rPr>
              <w:t>a) MCS13</w:t>
            </w:r>
          </w:p>
        </w:tc>
        <w:tc>
          <w:tcPr>
            <w:tcW w:w="2500" w:type="pct"/>
          </w:tcPr>
          <w:p w14:paraId="1D967CE4" w14:textId="6E44D7D7" w:rsidR="00052521" w:rsidRDefault="00663F5D" w:rsidP="00052521">
            <w:pPr>
              <w:widowControl w:val="0"/>
              <w:overflowPunct/>
              <w:autoSpaceDE/>
              <w:autoSpaceDN/>
              <w:adjustRightInd/>
              <w:spacing w:after="0"/>
              <w:jc w:val="center"/>
              <w:textAlignment w:val="auto"/>
              <w:rPr>
                <w:rFonts w:eastAsia="宋体"/>
                <w:lang w:val="en-US" w:eastAsia="zh-CN"/>
              </w:rPr>
            </w:pPr>
            <w:r w:rsidRPr="00D55BDE">
              <w:rPr>
                <w:rFonts w:hint="eastAsia"/>
                <w:noProof/>
              </w:rPr>
              <w:drawing>
                <wp:inline distT="0" distB="0" distL="0" distR="0" wp14:anchorId="6219375C" wp14:editId="637D1FB5">
                  <wp:extent cx="2520000" cy="188802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F5F4DB0" w14:textId="16823F9B" w:rsidR="00BF5193" w:rsidRPr="00052521" w:rsidRDefault="00BF5193"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 xml:space="preserve">b) </w:t>
            </w:r>
            <w:r w:rsidR="00AD5202" w:rsidRPr="00BF5193">
              <w:rPr>
                <w:rFonts w:ascii="Times New Roman" w:eastAsia="宋体" w:hAnsi="Times New Roman"/>
                <w:sz w:val="18"/>
                <w:szCs w:val="18"/>
                <w:lang w:val="en-US" w:eastAsia="zh-CN"/>
              </w:rPr>
              <w:t>MCS1</w:t>
            </w:r>
            <w:r w:rsidR="00AD5202">
              <w:rPr>
                <w:rFonts w:ascii="Times New Roman" w:eastAsia="宋体" w:hAnsi="Times New Roman"/>
                <w:sz w:val="18"/>
                <w:szCs w:val="18"/>
                <w:lang w:val="en-US" w:eastAsia="zh-CN"/>
              </w:rPr>
              <w:t>7</w:t>
            </w:r>
          </w:p>
        </w:tc>
      </w:tr>
      <w:tr w:rsidR="00663F5D" w:rsidRPr="00052521" w14:paraId="57BD810C" w14:textId="77777777" w:rsidTr="00663F5D">
        <w:tc>
          <w:tcPr>
            <w:tcW w:w="5000" w:type="pct"/>
            <w:gridSpan w:val="2"/>
          </w:tcPr>
          <w:p w14:paraId="46AE86D0" w14:textId="77777777" w:rsidR="00663F5D" w:rsidRDefault="00663F5D" w:rsidP="00052521">
            <w:pPr>
              <w:widowControl w:val="0"/>
              <w:overflowPunct/>
              <w:autoSpaceDE/>
              <w:autoSpaceDN/>
              <w:adjustRightInd/>
              <w:spacing w:after="0"/>
              <w:jc w:val="center"/>
              <w:textAlignment w:val="auto"/>
              <w:rPr>
                <w:rFonts w:eastAsia="宋体"/>
                <w:lang w:val="en-US" w:eastAsia="zh-CN"/>
              </w:rPr>
            </w:pPr>
          </w:p>
          <w:p w14:paraId="3B6CD887" w14:textId="06810D59" w:rsidR="00663F5D" w:rsidRDefault="00663F5D" w:rsidP="00052521">
            <w:pPr>
              <w:widowControl w:val="0"/>
              <w:overflowPunct/>
              <w:autoSpaceDE/>
              <w:autoSpaceDN/>
              <w:adjustRightInd/>
              <w:spacing w:after="0"/>
              <w:jc w:val="center"/>
              <w:textAlignment w:val="auto"/>
              <w:rPr>
                <w:rFonts w:eastAsia="宋体"/>
                <w:lang w:val="en-US" w:eastAsia="zh-CN"/>
              </w:rPr>
            </w:pPr>
            <w:r w:rsidRPr="00D55BDE">
              <w:rPr>
                <w:rFonts w:hint="eastAsia"/>
                <w:noProof/>
              </w:rPr>
              <w:drawing>
                <wp:inline distT="0" distB="0" distL="0" distR="0" wp14:anchorId="1FE9C92E" wp14:editId="157E69A3">
                  <wp:extent cx="2520000" cy="1888028"/>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F987B43" w14:textId="6B439CC9" w:rsidR="00663F5D" w:rsidRPr="00052521" w:rsidRDefault="00663F5D" w:rsidP="00052521">
            <w:pPr>
              <w:widowControl w:val="0"/>
              <w:overflowPunct/>
              <w:autoSpaceDE/>
              <w:autoSpaceDN/>
              <w:adjustRightInd/>
              <w:spacing w:after="0"/>
              <w:jc w:val="center"/>
              <w:textAlignment w:val="auto"/>
              <w:rPr>
                <w:rFonts w:eastAsia="宋体"/>
                <w:lang w:val="en-US" w:eastAsia="zh-CN"/>
              </w:rPr>
            </w:pPr>
            <w:r>
              <w:rPr>
                <w:rFonts w:ascii="Times New Roman" w:eastAsia="宋体" w:hAnsi="Times New Roman"/>
                <w:sz w:val="18"/>
                <w:szCs w:val="18"/>
                <w:lang w:val="en-US" w:eastAsia="zh-CN"/>
              </w:rPr>
              <w:t>c) MCS adaption</w:t>
            </w:r>
          </w:p>
        </w:tc>
      </w:tr>
    </w:tbl>
    <w:p w14:paraId="1C0C7CAF" w14:textId="77777777" w:rsidR="00052521" w:rsidRPr="00052521" w:rsidRDefault="00052521" w:rsidP="00052521">
      <w:pPr>
        <w:widowControl w:val="0"/>
        <w:overflowPunct/>
        <w:autoSpaceDE/>
        <w:autoSpaceDN/>
        <w:adjustRightInd/>
        <w:spacing w:after="0"/>
        <w:jc w:val="both"/>
        <w:textAlignment w:val="auto"/>
        <w:rPr>
          <w:rFonts w:ascii="Calibri" w:eastAsia="宋体" w:hAnsi="Calibri"/>
          <w:kern w:val="2"/>
          <w:sz w:val="21"/>
          <w:szCs w:val="22"/>
          <w:lang w:val="en-US" w:eastAsia="zh-CN"/>
        </w:rPr>
      </w:pPr>
    </w:p>
    <w:p w14:paraId="6CCDCD2A" w14:textId="321375F2" w:rsidR="00F9171A" w:rsidRDefault="00AF7A57" w:rsidP="00284FC7">
      <w:pPr>
        <w:spacing w:beforeLines="50" w:before="120"/>
        <w:jc w:val="both"/>
        <w:rPr>
          <w:rFonts w:eastAsia="宋体"/>
          <w:lang w:val="en-US" w:eastAsia="zh-CN"/>
        </w:rPr>
      </w:pPr>
      <w:r>
        <w:rPr>
          <w:rFonts w:eastAsia="宋体" w:hint="eastAsia"/>
          <w:lang w:val="en-US" w:eastAsia="zh-CN"/>
        </w:rPr>
        <w:t>F</w:t>
      </w:r>
      <w:r>
        <w:rPr>
          <w:rFonts w:eastAsia="宋体"/>
          <w:lang w:val="en-US" w:eastAsia="zh-CN"/>
        </w:rPr>
        <w:t xml:space="preserve">rom the simulation results, </w:t>
      </w:r>
      <w:r w:rsidR="00D14D1C">
        <w:rPr>
          <w:rFonts w:eastAsia="宋体"/>
          <w:lang w:val="en-US" w:eastAsia="zh-CN"/>
        </w:rPr>
        <w:t xml:space="preserve">based on TDL channel model, </w:t>
      </w:r>
      <w:r>
        <w:rPr>
          <w:rFonts w:eastAsia="宋体"/>
          <w:lang w:val="en-US" w:eastAsia="zh-CN"/>
        </w:rPr>
        <w:t xml:space="preserve">it’s observed that the throughput gain can be obtained by 6 MIMO layer </w:t>
      </w:r>
      <w:r w:rsidR="00D14D1C">
        <w:rPr>
          <w:rFonts w:eastAsia="宋体"/>
          <w:lang w:val="en-US" w:eastAsia="zh-CN"/>
        </w:rPr>
        <w:t>with fixed MCS</w:t>
      </w:r>
      <w:r w:rsidR="007F6BA6">
        <w:rPr>
          <w:rFonts w:eastAsia="宋体"/>
          <w:lang w:val="en-US" w:eastAsia="zh-CN"/>
        </w:rPr>
        <w:t xml:space="preserve"> (MCS13, MCS17)</w:t>
      </w:r>
      <w:r w:rsidR="00D14D1C">
        <w:rPr>
          <w:rFonts w:eastAsia="宋体"/>
          <w:lang w:val="en-US" w:eastAsia="zh-CN"/>
        </w:rPr>
        <w:t xml:space="preserve"> and Rank.</w:t>
      </w:r>
      <w:r w:rsidR="007F6BA6">
        <w:rPr>
          <w:rFonts w:eastAsia="宋体"/>
          <w:lang w:val="en-US" w:eastAsia="zh-CN"/>
        </w:rPr>
        <w:t xml:space="preserve"> </w:t>
      </w:r>
      <w:bookmarkStart w:id="8" w:name="_Hlk178516015"/>
      <w:r w:rsidR="007F6BA6">
        <w:rPr>
          <w:rFonts w:eastAsia="宋体"/>
          <w:lang w:val="en-US" w:eastAsia="zh-CN"/>
        </w:rPr>
        <w:t xml:space="preserve">The SNR needs to be larger than 13.5 dB under </w:t>
      </w:r>
      <w:r w:rsidR="007F6BA6">
        <w:rPr>
          <w:rFonts w:eastAsia="宋体" w:hint="eastAsia"/>
          <w:lang w:val="en-US" w:eastAsia="zh-CN"/>
        </w:rPr>
        <w:t>fixed</w:t>
      </w:r>
      <w:r w:rsidR="007F6BA6">
        <w:rPr>
          <w:rFonts w:eastAsia="宋体"/>
          <w:lang w:val="en-US" w:eastAsia="zh-CN"/>
        </w:rPr>
        <w:t xml:space="preserve"> rank with MCS 13 and 19.0d</w:t>
      </w:r>
      <w:r w:rsidR="007F6BA6">
        <w:rPr>
          <w:rFonts w:eastAsia="宋体" w:hint="eastAsia"/>
          <w:lang w:val="en-US" w:eastAsia="zh-CN"/>
        </w:rPr>
        <w:t>B</w:t>
      </w:r>
      <w:r w:rsidR="007F6BA6">
        <w:rPr>
          <w:rFonts w:eastAsia="宋体"/>
          <w:lang w:val="en-US" w:eastAsia="zh-CN"/>
        </w:rPr>
        <w:t xml:space="preserve"> </w:t>
      </w:r>
      <w:r w:rsidR="007F6BA6">
        <w:rPr>
          <w:rFonts w:eastAsia="宋体" w:hint="eastAsia"/>
          <w:lang w:val="en-US" w:eastAsia="zh-CN"/>
        </w:rPr>
        <w:t>with</w:t>
      </w:r>
      <w:r w:rsidR="007F6BA6">
        <w:rPr>
          <w:rFonts w:eastAsia="宋体"/>
          <w:lang w:val="en-US" w:eastAsia="zh-CN"/>
        </w:rPr>
        <w:t xml:space="preserve"> MCS 17 when 6 layer has </w:t>
      </w:r>
      <w:r w:rsidR="00F9171A">
        <w:rPr>
          <w:rFonts w:eastAsia="宋体"/>
          <w:lang w:val="en-US" w:eastAsia="zh-CN"/>
        </w:rPr>
        <w:t>performance</w:t>
      </w:r>
      <w:r w:rsidR="007F6BA6">
        <w:rPr>
          <w:rFonts w:eastAsia="宋体"/>
          <w:lang w:val="en-US" w:eastAsia="zh-CN"/>
        </w:rPr>
        <w:t xml:space="preserve"> gain than 4 layer. </w:t>
      </w:r>
      <w:r w:rsidR="003F66F2">
        <w:rPr>
          <w:rFonts w:eastAsia="宋体"/>
          <w:lang w:val="en-US" w:eastAsia="zh-CN"/>
        </w:rPr>
        <w:t xml:space="preserve"> </w:t>
      </w:r>
      <w:bookmarkEnd w:id="8"/>
      <w:r w:rsidR="003F66F2">
        <w:rPr>
          <w:rFonts w:eastAsia="宋体"/>
          <w:lang w:val="en-US" w:eastAsia="zh-CN"/>
        </w:rPr>
        <w:t>However,</w:t>
      </w:r>
      <w:r w:rsidR="00F9171A">
        <w:rPr>
          <w:rFonts w:eastAsia="宋体"/>
          <w:lang w:val="en-US" w:eastAsia="zh-CN"/>
        </w:rPr>
        <w:t xml:space="preserve"> fixed rank with fixed MCS can not be the case to judge if 6 layer is feasible or not since in the real deployment both rank and MCS are adapted according to actual channel environment. Take Figure a) </w:t>
      </w:r>
      <w:r w:rsidR="00F9171A">
        <w:rPr>
          <w:rFonts w:eastAsia="宋体" w:hint="eastAsia"/>
          <w:lang w:val="en-US" w:eastAsia="zh-CN"/>
        </w:rPr>
        <w:t>as</w:t>
      </w:r>
      <w:r w:rsidR="00F9171A">
        <w:rPr>
          <w:rFonts w:eastAsia="宋体"/>
          <w:lang w:val="en-US" w:eastAsia="zh-CN"/>
        </w:rPr>
        <w:t xml:space="preserve"> example, </w:t>
      </w:r>
      <w:proofErr w:type="gramStart"/>
      <w:r w:rsidR="00F9171A">
        <w:rPr>
          <w:rFonts w:eastAsia="宋体"/>
          <w:lang w:val="en-US" w:eastAsia="zh-CN"/>
        </w:rPr>
        <w:t>In</w:t>
      </w:r>
      <w:proofErr w:type="gramEnd"/>
      <w:r w:rsidR="00F9171A">
        <w:rPr>
          <w:rFonts w:eastAsia="宋体"/>
          <w:lang w:val="en-US" w:eastAsia="zh-CN"/>
        </w:rPr>
        <w:t xml:space="preserve"> real field, when SNR just exceeds 13.5dB, the throughput is already satur</w:t>
      </w:r>
      <w:r w:rsidR="00A125A8">
        <w:rPr>
          <w:rFonts w:eastAsia="宋体" w:hint="eastAsia"/>
          <w:lang w:val="en-US" w:eastAsia="zh-CN"/>
        </w:rPr>
        <w:t>at</w:t>
      </w:r>
      <w:r w:rsidR="00F9171A">
        <w:rPr>
          <w:rFonts w:eastAsia="宋体"/>
          <w:lang w:val="en-US" w:eastAsia="zh-CN"/>
        </w:rPr>
        <w:t>ed for rank 4 and higher MCS can be scheduled to achieve higher throughput</w:t>
      </w:r>
      <w:r w:rsidR="00C3173E">
        <w:rPr>
          <w:rFonts w:eastAsia="宋体"/>
          <w:lang w:val="en-US" w:eastAsia="zh-CN"/>
        </w:rPr>
        <w:t xml:space="preserve">. It </w:t>
      </w:r>
      <w:proofErr w:type="spellStart"/>
      <w:r w:rsidR="00C3173E">
        <w:rPr>
          <w:rFonts w:eastAsia="宋体"/>
          <w:lang w:val="en-US" w:eastAsia="zh-CN"/>
        </w:rPr>
        <w:t>can not</w:t>
      </w:r>
      <w:proofErr w:type="spellEnd"/>
      <w:r w:rsidR="00C3173E">
        <w:rPr>
          <w:rFonts w:eastAsia="宋体"/>
          <w:lang w:val="en-US" w:eastAsia="zh-CN"/>
        </w:rPr>
        <w:t xml:space="preserve"> be decided if 6-layer still has better performance than 4- layer considering MCS adaption.</w:t>
      </w:r>
    </w:p>
    <w:p w14:paraId="356DCACA" w14:textId="36D9C81B" w:rsidR="00AF7A57" w:rsidRDefault="00C3173E" w:rsidP="00284FC7">
      <w:pPr>
        <w:spacing w:beforeLines="50" w:before="120"/>
        <w:jc w:val="both"/>
        <w:rPr>
          <w:rFonts w:eastAsia="宋体"/>
          <w:lang w:val="en-US" w:eastAsia="zh-CN"/>
        </w:rPr>
      </w:pPr>
      <w:r>
        <w:rPr>
          <w:rFonts w:eastAsia="宋体"/>
          <w:lang w:val="en-US" w:eastAsia="zh-CN"/>
        </w:rPr>
        <w:t xml:space="preserve">When </w:t>
      </w:r>
      <w:r w:rsidR="003F66F2">
        <w:rPr>
          <w:rFonts w:eastAsia="宋体"/>
          <w:lang w:val="en-US" w:eastAsia="zh-CN"/>
        </w:rPr>
        <w:t>MCS adaption is enabled, there is no gain of 6 MIMO layers compared with 4 MIMO layer</w:t>
      </w:r>
      <w:r w:rsidR="00C67FD9">
        <w:rPr>
          <w:rFonts w:eastAsia="宋体"/>
          <w:lang w:val="en-US" w:eastAsia="zh-CN"/>
        </w:rPr>
        <w:t xml:space="preserve">, since higher MCS could be scheduled and </w:t>
      </w:r>
      <w:r w:rsidR="00691F63">
        <w:rPr>
          <w:rFonts w:eastAsia="宋体"/>
          <w:lang w:val="en-US" w:eastAsia="zh-CN"/>
        </w:rPr>
        <w:t>correctly</w:t>
      </w:r>
      <w:r w:rsidR="00512E3B">
        <w:rPr>
          <w:rFonts w:eastAsia="宋体"/>
          <w:lang w:val="en-US" w:eastAsia="zh-CN"/>
        </w:rPr>
        <w:t xml:space="preserve"> </w:t>
      </w:r>
      <w:r w:rsidR="00C67FD9">
        <w:rPr>
          <w:rFonts w:eastAsia="宋体"/>
          <w:lang w:val="en-US" w:eastAsia="zh-CN"/>
        </w:rPr>
        <w:t xml:space="preserve">demodulated in the case of 4 MIMO layer, while may not be demodulated </w:t>
      </w:r>
      <w:r w:rsidR="00F55BFE">
        <w:rPr>
          <w:rFonts w:eastAsia="宋体"/>
          <w:lang w:val="en-US" w:eastAsia="zh-CN"/>
        </w:rPr>
        <w:t xml:space="preserve">correctly </w:t>
      </w:r>
      <w:r w:rsidR="00C67FD9">
        <w:rPr>
          <w:rFonts w:eastAsia="宋体"/>
          <w:lang w:val="en-US" w:eastAsia="zh-CN"/>
        </w:rPr>
        <w:t>in the case of 6 MIMO layers</w:t>
      </w:r>
      <w:r w:rsidR="00C02B52">
        <w:rPr>
          <w:rFonts w:eastAsia="宋体"/>
          <w:lang w:val="en-US" w:eastAsia="zh-CN"/>
        </w:rPr>
        <w:t>.</w:t>
      </w:r>
      <w:r w:rsidR="00CE4FC6">
        <w:rPr>
          <w:rFonts w:eastAsia="宋体"/>
          <w:lang w:val="en-US" w:eastAsia="zh-CN"/>
        </w:rPr>
        <w:t xml:space="preserve"> </w:t>
      </w:r>
    </w:p>
    <w:p w14:paraId="7C505251" w14:textId="5BDE74B2" w:rsidR="006B7E09" w:rsidRPr="006F56F0" w:rsidRDefault="006B7E09" w:rsidP="00B25962">
      <w:pPr>
        <w:jc w:val="both"/>
        <w:rPr>
          <w:rFonts w:eastAsia="宋体"/>
          <w:b/>
          <w:lang w:val="en-US" w:eastAsia="zh-CN"/>
        </w:rPr>
      </w:pPr>
      <w:bookmarkStart w:id="9" w:name="_Hlk166166420"/>
      <w:bookmarkStart w:id="10" w:name="_Hlk166167941"/>
      <w:r w:rsidRPr="006F56F0">
        <w:rPr>
          <w:rFonts w:eastAsia="宋体"/>
          <w:b/>
          <w:lang w:val="en-US" w:eastAsia="zh-CN"/>
        </w:rPr>
        <w:t>Observation 1</w:t>
      </w:r>
      <w:bookmarkEnd w:id="9"/>
      <w:r w:rsidRPr="006F56F0">
        <w:rPr>
          <w:rFonts w:eastAsia="宋体"/>
          <w:b/>
          <w:lang w:val="en-US" w:eastAsia="zh-CN"/>
        </w:rPr>
        <w:t xml:space="preserve">: </w:t>
      </w:r>
      <w:r w:rsidR="00C3173E" w:rsidRPr="00C3173E">
        <w:rPr>
          <w:rFonts w:eastAsia="宋体"/>
          <w:b/>
          <w:lang w:val="en-US" w:eastAsia="zh-CN"/>
        </w:rPr>
        <w:t xml:space="preserve">The SNR needs to be larger than 13.5 dB under fixed rank with MCS 13 and 19.0dB with MCS 17 when 6 layer has performance gain than 4 </w:t>
      </w:r>
      <w:proofErr w:type="gramStart"/>
      <w:r w:rsidR="00C3173E" w:rsidRPr="00C3173E">
        <w:rPr>
          <w:rFonts w:eastAsia="宋体"/>
          <w:b/>
          <w:lang w:val="en-US" w:eastAsia="zh-CN"/>
        </w:rPr>
        <w:t>layer</w:t>
      </w:r>
      <w:proofErr w:type="gramEnd"/>
      <w:r w:rsidR="00A125A8">
        <w:rPr>
          <w:rFonts w:eastAsia="宋体"/>
          <w:b/>
          <w:lang w:val="en-US" w:eastAsia="zh-CN"/>
        </w:rPr>
        <w:t>.</w:t>
      </w:r>
    </w:p>
    <w:p w14:paraId="3072F26D" w14:textId="002FB60C" w:rsidR="006B7E09" w:rsidRPr="006F56F0" w:rsidRDefault="006B7E09" w:rsidP="00B25962">
      <w:pPr>
        <w:jc w:val="both"/>
        <w:rPr>
          <w:rFonts w:eastAsia="宋体"/>
          <w:b/>
          <w:lang w:val="en-US" w:eastAsia="zh-CN"/>
        </w:rPr>
      </w:pPr>
      <w:r w:rsidRPr="006F56F0">
        <w:rPr>
          <w:rFonts w:eastAsia="宋体"/>
          <w:b/>
          <w:lang w:val="en-US" w:eastAsia="zh-CN"/>
        </w:rPr>
        <w:t xml:space="preserve">Observation 2: When enabling MCS </w:t>
      </w:r>
      <w:r w:rsidR="00C3173E">
        <w:rPr>
          <w:rFonts w:eastAsia="宋体"/>
          <w:b/>
          <w:lang w:val="en-US" w:eastAsia="zh-CN"/>
        </w:rPr>
        <w:t xml:space="preserve">adaption </w:t>
      </w:r>
      <w:r w:rsidRPr="006F56F0">
        <w:rPr>
          <w:rFonts w:eastAsia="宋体"/>
          <w:b/>
          <w:lang w:val="en-US" w:eastAsia="zh-CN"/>
        </w:rPr>
        <w:t xml:space="preserve">and </w:t>
      </w:r>
      <w:r w:rsidR="00C3173E">
        <w:rPr>
          <w:rFonts w:eastAsia="宋体"/>
          <w:b/>
          <w:lang w:val="en-US" w:eastAsia="zh-CN"/>
        </w:rPr>
        <w:t xml:space="preserve">fixed </w:t>
      </w:r>
      <w:r w:rsidRPr="006F56F0">
        <w:rPr>
          <w:rFonts w:eastAsia="宋体"/>
          <w:b/>
          <w:lang w:val="en-US" w:eastAsia="zh-CN"/>
        </w:rPr>
        <w:t xml:space="preserve">Rank, 6 MIMO layer has no gain over 4 </w:t>
      </w:r>
      <w:r w:rsidRPr="006F56F0">
        <w:rPr>
          <w:rFonts w:eastAsia="宋体" w:hint="eastAsia"/>
          <w:b/>
          <w:lang w:val="en-US" w:eastAsia="zh-CN"/>
        </w:rPr>
        <w:t>MIMO</w:t>
      </w:r>
      <w:r w:rsidRPr="006F56F0">
        <w:rPr>
          <w:rFonts w:eastAsia="宋体"/>
          <w:b/>
          <w:lang w:val="en-US" w:eastAsia="zh-CN"/>
        </w:rPr>
        <w:t xml:space="preserve"> layer.</w:t>
      </w:r>
    </w:p>
    <w:bookmarkEnd w:id="10"/>
    <w:p w14:paraId="3B1F1E9D" w14:textId="5104DB69" w:rsidR="00052521" w:rsidRPr="00C41F31" w:rsidRDefault="00453490" w:rsidP="00052521">
      <w:pPr>
        <w:keepNext/>
        <w:keepLines/>
        <w:widowControl w:val="0"/>
        <w:overflowPunct/>
        <w:autoSpaceDE/>
        <w:autoSpaceDN/>
        <w:adjustRightInd/>
        <w:spacing w:after="0" w:line="415" w:lineRule="auto"/>
        <w:jc w:val="both"/>
        <w:textAlignment w:val="auto"/>
        <w:outlineLvl w:val="2"/>
        <w:rPr>
          <w:rFonts w:ascii="Calibri" w:eastAsia="宋体" w:hAnsi="Calibri"/>
          <w:b/>
          <w:bCs/>
          <w:kern w:val="2"/>
          <w:sz w:val="21"/>
          <w:szCs w:val="21"/>
          <w:lang w:val="en-US" w:eastAsia="zh-CN"/>
        </w:rPr>
      </w:pPr>
      <w:r w:rsidRPr="00C41F31">
        <w:rPr>
          <w:rFonts w:ascii="Calibri" w:eastAsia="宋体" w:hAnsi="Calibri"/>
          <w:b/>
          <w:bCs/>
          <w:kern w:val="2"/>
          <w:sz w:val="21"/>
          <w:szCs w:val="21"/>
          <w:lang w:val="en-US" w:eastAsia="zh-CN"/>
        </w:rPr>
        <w:lastRenderedPageBreak/>
        <w:t>Simulation r</w:t>
      </w:r>
      <w:r w:rsidR="00052521" w:rsidRPr="00C41F31">
        <w:rPr>
          <w:rFonts w:ascii="Calibri" w:eastAsia="宋体" w:hAnsi="Calibri"/>
          <w:b/>
          <w:bCs/>
          <w:kern w:val="2"/>
          <w:sz w:val="21"/>
          <w:szCs w:val="21"/>
          <w:lang w:val="en-US" w:eastAsia="zh-CN"/>
        </w:rPr>
        <w:t xml:space="preserve">esults </w:t>
      </w:r>
      <w:r w:rsidR="003E2616" w:rsidRPr="00C41F31">
        <w:rPr>
          <w:rFonts w:ascii="Calibri" w:eastAsia="宋体" w:hAnsi="Calibri"/>
          <w:b/>
          <w:bCs/>
          <w:kern w:val="2"/>
          <w:sz w:val="21"/>
          <w:szCs w:val="21"/>
          <w:lang w:val="en-US" w:eastAsia="zh-CN"/>
        </w:rPr>
        <w:t xml:space="preserve">for </w:t>
      </w:r>
      <w:r w:rsidR="00853A02" w:rsidRPr="00C41F31">
        <w:rPr>
          <w:rFonts w:ascii="Calibri" w:eastAsia="宋体" w:hAnsi="Calibri" w:hint="eastAsia"/>
          <w:b/>
          <w:bCs/>
          <w:kern w:val="2"/>
          <w:sz w:val="21"/>
          <w:szCs w:val="21"/>
          <w:lang w:val="en-US" w:eastAsia="zh-CN"/>
        </w:rPr>
        <w:t>P</w:t>
      </w:r>
      <w:r w:rsidR="00853A02" w:rsidRPr="00C41F31">
        <w:rPr>
          <w:rFonts w:ascii="Calibri" w:eastAsia="宋体" w:hAnsi="Calibri"/>
          <w:b/>
          <w:bCs/>
          <w:kern w:val="2"/>
          <w:sz w:val="21"/>
          <w:szCs w:val="21"/>
          <w:lang w:val="en-US" w:eastAsia="zh-CN"/>
        </w:rPr>
        <w:t>riority</w:t>
      </w:r>
      <w:r w:rsidR="003E2616" w:rsidRPr="00C41F31">
        <w:rPr>
          <w:rFonts w:ascii="Calibri" w:eastAsia="宋体" w:hAnsi="Calibri"/>
          <w:b/>
          <w:bCs/>
          <w:kern w:val="2"/>
          <w:sz w:val="21"/>
          <w:szCs w:val="21"/>
          <w:lang w:val="en-US" w:eastAsia="zh-CN"/>
        </w:rPr>
        <w:t xml:space="preserve"> 2</w:t>
      </w:r>
    </w:p>
    <w:p w14:paraId="67AF21A7" w14:textId="7EB3C169" w:rsidR="003E2616" w:rsidRPr="00C41F31" w:rsidRDefault="00797D2E" w:rsidP="006F0375">
      <w:pPr>
        <w:keepNext/>
        <w:keepLines/>
        <w:widowControl w:val="0"/>
        <w:overflowPunct/>
        <w:autoSpaceDE/>
        <w:autoSpaceDN/>
        <w:adjustRightInd/>
        <w:spacing w:after="0" w:line="415" w:lineRule="auto"/>
        <w:jc w:val="both"/>
        <w:textAlignment w:val="auto"/>
        <w:rPr>
          <w:rFonts w:ascii="Calibri" w:eastAsia="宋体" w:hAnsi="Calibri"/>
          <w:b/>
          <w:bCs/>
          <w:kern w:val="2"/>
          <w:sz w:val="21"/>
          <w:szCs w:val="21"/>
          <w:lang w:eastAsia="zh-CN"/>
        </w:rPr>
      </w:pPr>
      <w:r w:rsidRPr="00C41F31">
        <w:rPr>
          <w:rFonts w:ascii="Calibri" w:eastAsia="宋体" w:hAnsi="Calibri" w:hint="eastAsia"/>
          <w:b/>
          <w:bCs/>
          <w:kern w:val="2"/>
          <w:sz w:val="21"/>
          <w:szCs w:val="21"/>
          <w:lang w:eastAsia="zh-CN"/>
        </w:rPr>
        <w:t>P</w:t>
      </w:r>
      <w:r w:rsidRPr="00C41F31">
        <w:rPr>
          <w:rFonts w:ascii="Calibri" w:eastAsia="宋体" w:hAnsi="Calibri"/>
          <w:b/>
          <w:bCs/>
          <w:kern w:val="2"/>
          <w:sz w:val="21"/>
          <w:szCs w:val="21"/>
          <w:lang w:eastAsia="zh-CN"/>
        </w:rPr>
        <w:t xml:space="preserve">riority </w:t>
      </w:r>
      <w:r w:rsidRPr="00C41F31">
        <w:rPr>
          <w:rFonts w:ascii="Calibri" w:eastAsia="宋体" w:hAnsi="Calibri" w:hint="eastAsia"/>
          <w:b/>
          <w:bCs/>
          <w:kern w:val="2"/>
          <w:sz w:val="21"/>
          <w:szCs w:val="21"/>
          <w:lang w:eastAsia="zh-CN"/>
        </w:rPr>
        <w:t>2</w:t>
      </w:r>
      <w:r w:rsidRPr="00C41F31">
        <w:rPr>
          <w:rFonts w:ascii="Calibri" w:eastAsia="宋体" w:hAnsi="Calibri" w:hint="eastAsia"/>
          <w:b/>
          <w:bCs/>
          <w:kern w:val="2"/>
          <w:sz w:val="21"/>
          <w:szCs w:val="21"/>
          <w:lang w:eastAsia="zh-CN"/>
        </w:rPr>
        <w:t>：</w:t>
      </w:r>
      <w:r w:rsidRPr="00C41F31">
        <w:rPr>
          <w:rFonts w:ascii="Calibri" w:eastAsia="宋体" w:hAnsi="Calibri" w:hint="eastAsia"/>
          <w:b/>
          <w:bCs/>
          <w:kern w:val="2"/>
          <w:sz w:val="21"/>
          <w:szCs w:val="21"/>
          <w:lang w:eastAsia="zh-CN"/>
        </w:rPr>
        <w:t>TDL</w:t>
      </w:r>
      <w:r w:rsidRPr="00C41F31">
        <w:rPr>
          <w:rFonts w:ascii="Calibri" w:eastAsia="宋体" w:hAnsi="Calibri"/>
          <w:b/>
          <w:bCs/>
          <w:kern w:val="2"/>
          <w:sz w:val="21"/>
          <w:szCs w:val="21"/>
          <w:lang w:eastAsia="zh-CN"/>
        </w:rPr>
        <w:t xml:space="preserve">A30-5+DMRS 1+1 for 4layer and 2+0 for 6layer+ UE Correlation matrix: </w:t>
      </w:r>
      <w:r w:rsidRPr="00C41F31">
        <w:rPr>
          <w:rFonts w:ascii="Calibri" w:eastAsia="宋体" w:hAnsi="Calibri" w:hint="eastAsia"/>
          <w:b/>
          <w:bCs/>
          <w:kern w:val="2"/>
          <w:sz w:val="21"/>
          <w:szCs w:val="21"/>
          <w:lang w:eastAsia="zh-CN"/>
        </w:rPr>
        <w:t>O</w:t>
      </w:r>
      <w:r w:rsidRPr="00C41F31">
        <w:rPr>
          <w:rFonts w:ascii="Calibri" w:eastAsia="宋体" w:hAnsi="Calibri"/>
          <w:b/>
          <w:bCs/>
          <w:kern w:val="2"/>
          <w:sz w:val="21"/>
          <w:szCs w:val="21"/>
          <w:lang w:eastAsia="zh-CN"/>
        </w:rPr>
        <w:t>ption 1</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3E2616" w14:paraId="165A59C3" w14:textId="77777777" w:rsidTr="00465488">
        <w:tc>
          <w:tcPr>
            <w:tcW w:w="2500" w:type="pct"/>
          </w:tcPr>
          <w:p w14:paraId="48E54B37" w14:textId="063ABBF9" w:rsidR="00052521" w:rsidRDefault="002B4A1E" w:rsidP="000909D2">
            <w:pPr>
              <w:jc w:val="center"/>
            </w:pPr>
            <w:r w:rsidRPr="00EF411D">
              <w:rPr>
                <w:rFonts w:hint="eastAsia"/>
                <w:noProof/>
              </w:rPr>
              <w:drawing>
                <wp:inline distT="0" distB="0" distL="0" distR="0" wp14:anchorId="1649FBC7" wp14:editId="542C63AE">
                  <wp:extent cx="2520000" cy="1888028"/>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33E63DF5" w14:textId="1DCEE611" w:rsidR="008519C5" w:rsidRDefault="00F60F73" w:rsidP="000909D2">
            <w:pPr>
              <w:jc w:val="center"/>
            </w:pPr>
            <w:r w:rsidRPr="00BF5193">
              <w:rPr>
                <w:rFonts w:eastAsia="宋体"/>
                <w:sz w:val="18"/>
                <w:szCs w:val="18"/>
                <w:lang w:val="en-US" w:eastAsia="zh-CN"/>
              </w:rPr>
              <w:t xml:space="preserve">a) </w:t>
            </w:r>
            <w:r w:rsidRPr="00BF5193">
              <w:rPr>
                <w:rFonts w:eastAsia="宋体"/>
                <w:kern w:val="2"/>
                <w:sz w:val="18"/>
                <w:szCs w:val="18"/>
                <w:lang w:val="en-US" w:eastAsia="zh-CN"/>
              </w:rPr>
              <w:t>MCS13</w:t>
            </w:r>
          </w:p>
        </w:tc>
        <w:tc>
          <w:tcPr>
            <w:tcW w:w="2500" w:type="pct"/>
          </w:tcPr>
          <w:p w14:paraId="1745FB5E" w14:textId="21CC7E7E" w:rsidR="00052521" w:rsidRDefault="002B4A1E" w:rsidP="000909D2">
            <w:pPr>
              <w:jc w:val="center"/>
            </w:pPr>
            <w:r w:rsidRPr="00F83593">
              <w:rPr>
                <w:rFonts w:hint="eastAsia"/>
                <w:noProof/>
              </w:rPr>
              <w:drawing>
                <wp:inline distT="0" distB="0" distL="0" distR="0" wp14:anchorId="3D1D5CAC" wp14:editId="25A37D8F">
                  <wp:extent cx="2520000" cy="1888028"/>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22E3C070" w14:textId="255CDBF7" w:rsidR="00F60F73" w:rsidRDefault="00F60F73" w:rsidP="000909D2">
            <w:pPr>
              <w:jc w:val="center"/>
            </w:pPr>
            <w:r>
              <w:rPr>
                <w:rFonts w:eastAsia="宋体"/>
                <w:sz w:val="18"/>
                <w:szCs w:val="18"/>
                <w:lang w:val="en-US" w:eastAsia="zh-CN"/>
              </w:rPr>
              <w:t xml:space="preserve">b) </w:t>
            </w:r>
            <w:r w:rsidR="003E2616" w:rsidRPr="00BF5193">
              <w:rPr>
                <w:rFonts w:eastAsia="宋体"/>
                <w:kern w:val="2"/>
                <w:sz w:val="18"/>
                <w:szCs w:val="18"/>
                <w:lang w:val="en-US" w:eastAsia="zh-CN"/>
              </w:rPr>
              <w:t>MCS1</w:t>
            </w:r>
            <w:r w:rsidR="003E2616">
              <w:rPr>
                <w:rFonts w:eastAsia="宋体"/>
                <w:sz w:val="18"/>
                <w:szCs w:val="18"/>
                <w:lang w:val="en-US" w:eastAsia="zh-CN"/>
              </w:rPr>
              <w:t>7</w:t>
            </w:r>
          </w:p>
        </w:tc>
      </w:tr>
      <w:tr w:rsidR="002B4A1E" w14:paraId="6A4EF883" w14:textId="77777777" w:rsidTr="002B4A1E">
        <w:tc>
          <w:tcPr>
            <w:tcW w:w="5000" w:type="pct"/>
            <w:gridSpan w:val="2"/>
          </w:tcPr>
          <w:p w14:paraId="726FCE04" w14:textId="77777777" w:rsidR="002B4A1E" w:rsidRDefault="002B4A1E" w:rsidP="000909D2">
            <w:pPr>
              <w:jc w:val="center"/>
            </w:pPr>
          </w:p>
          <w:p w14:paraId="2CC1D696" w14:textId="5FABCDAF" w:rsidR="002B4A1E" w:rsidRDefault="002B4A1E" w:rsidP="000909D2">
            <w:pPr>
              <w:jc w:val="center"/>
            </w:pPr>
            <w:r w:rsidRPr="00BD2D2A">
              <w:rPr>
                <w:rFonts w:hint="eastAsia"/>
                <w:noProof/>
              </w:rPr>
              <w:drawing>
                <wp:inline distT="0" distB="0" distL="0" distR="0" wp14:anchorId="5CFE9DCC" wp14:editId="5ADA6D6E">
                  <wp:extent cx="2520000" cy="188802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000" cy="1888028"/>
                          </a:xfrm>
                          <a:prstGeom prst="rect">
                            <a:avLst/>
                          </a:prstGeom>
                          <a:noFill/>
                          <a:ln>
                            <a:noFill/>
                          </a:ln>
                        </pic:spPr>
                      </pic:pic>
                    </a:graphicData>
                  </a:graphic>
                </wp:inline>
              </w:drawing>
            </w:r>
          </w:p>
          <w:p w14:paraId="5D142EA9" w14:textId="3C83AC02" w:rsidR="002B4A1E" w:rsidRPr="006F0375" w:rsidRDefault="002B4A1E">
            <w:pPr>
              <w:jc w:val="center"/>
              <w:rPr>
                <w:rFonts w:eastAsia="宋体"/>
                <w:sz w:val="18"/>
                <w:szCs w:val="18"/>
                <w:lang w:val="en-US" w:eastAsia="zh-CN"/>
              </w:rPr>
            </w:pPr>
            <w:r>
              <w:rPr>
                <w:rFonts w:eastAsia="宋体"/>
                <w:sz w:val="18"/>
                <w:szCs w:val="18"/>
                <w:lang w:val="en-US" w:eastAsia="zh-CN"/>
              </w:rPr>
              <w:t>c) MCS adaption</w:t>
            </w:r>
            <w:bookmarkStart w:id="11" w:name="_GoBack"/>
            <w:bookmarkEnd w:id="11"/>
          </w:p>
        </w:tc>
      </w:tr>
    </w:tbl>
    <w:p w14:paraId="7AC1BD6D" w14:textId="74CF47CB" w:rsidR="00C3173E" w:rsidRDefault="00C3173E" w:rsidP="00C3173E">
      <w:pPr>
        <w:spacing w:beforeLines="50" w:before="120"/>
        <w:jc w:val="both"/>
        <w:rPr>
          <w:rFonts w:eastAsia="宋体"/>
          <w:lang w:val="en-US" w:eastAsia="zh-CN"/>
        </w:rPr>
      </w:pPr>
      <w:r>
        <w:rPr>
          <w:rFonts w:eastAsia="宋体" w:hint="eastAsia"/>
          <w:lang w:val="en-US" w:eastAsia="zh-CN"/>
        </w:rPr>
        <w:t>F</w:t>
      </w:r>
      <w:r>
        <w:rPr>
          <w:rFonts w:eastAsia="宋体"/>
          <w:lang w:val="en-US" w:eastAsia="zh-CN"/>
        </w:rPr>
        <w:t xml:space="preserve">rom the simulation results, based on TDL channel model, it’s observed that the throughput gain can be obtained by 6 MIMO layer with fixed MCS (MCS13, MCS17) and Rank. The SNR needs to be larger than 12.5 dB under </w:t>
      </w:r>
      <w:r>
        <w:rPr>
          <w:rFonts w:eastAsia="宋体" w:hint="eastAsia"/>
          <w:lang w:val="en-US" w:eastAsia="zh-CN"/>
        </w:rPr>
        <w:t>fixed</w:t>
      </w:r>
      <w:r>
        <w:rPr>
          <w:rFonts w:eastAsia="宋体"/>
          <w:lang w:val="en-US" w:eastAsia="zh-CN"/>
        </w:rPr>
        <w:t xml:space="preserve"> rank with MCS 13 and 18.0d</w:t>
      </w:r>
      <w:r>
        <w:rPr>
          <w:rFonts w:eastAsia="宋体" w:hint="eastAsia"/>
          <w:lang w:val="en-US" w:eastAsia="zh-CN"/>
        </w:rPr>
        <w:t>B</w:t>
      </w:r>
      <w:r>
        <w:rPr>
          <w:rFonts w:eastAsia="宋体"/>
          <w:lang w:val="en-US" w:eastAsia="zh-CN"/>
        </w:rPr>
        <w:t xml:space="preserve"> </w:t>
      </w:r>
      <w:r>
        <w:rPr>
          <w:rFonts w:eastAsia="宋体" w:hint="eastAsia"/>
          <w:lang w:val="en-US" w:eastAsia="zh-CN"/>
        </w:rPr>
        <w:t>with</w:t>
      </w:r>
      <w:r>
        <w:rPr>
          <w:rFonts w:eastAsia="宋体"/>
          <w:lang w:val="en-US" w:eastAsia="zh-CN"/>
        </w:rPr>
        <w:t xml:space="preserve"> MCS 17 when 6 layer has performance gain than 4 layer.  However, fixed rank with fixed MCS </w:t>
      </w:r>
      <w:proofErr w:type="spellStart"/>
      <w:r>
        <w:rPr>
          <w:rFonts w:eastAsia="宋体"/>
          <w:lang w:val="en-US" w:eastAsia="zh-CN"/>
        </w:rPr>
        <w:t>can not</w:t>
      </w:r>
      <w:proofErr w:type="spellEnd"/>
      <w:r>
        <w:rPr>
          <w:rFonts w:eastAsia="宋体"/>
          <w:lang w:val="en-US" w:eastAsia="zh-CN"/>
        </w:rPr>
        <w:t xml:space="preserve"> be the case to judge if 6 layer is feasible or not since in the real deployment both rank and MCS are adapted according to actual channel environment. Take Figure a) </w:t>
      </w:r>
      <w:r>
        <w:rPr>
          <w:rFonts w:eastAsia="宋体" w:hint="eastAsia"/>
          <w:lang w:val="en-US" w:eastAsia="zh-CN"/>
        </w:rPr>
        <w:t>as</w:t>
      </w:r>
      <w:r>
        <w:rPr>
          <w:rFonts w:eastAsia="宋体"/>
          <w:lang w:val="en-US" w:eastAsia="zh-CN"/>
        </w:rPr>
        <w:t xml:space="preserve"> example, </w:t>
      </w:r>
      <w:proofErr w:type="gramStart"/>
      <w:r>
        <w:rPr>
          <w:rFonts w:eastAsia="宋体"/>
          <w:lang w:val="en-US" w:eastAsia="zh-CN"/>
        </w:rPr>
        <w:t>In</w:t>
      </w:r>
      <w:proofErr w:type="gramEnd"/>
      <w:r>
        <w:rPr>
          <w:rFonts w:eastAsia="宋体"/>
          <w:lang w:val="en-US" w:eastAsia="zh-CN"/>
        </w:rPr>
        <w:t xml:space="preserve"> real field, when SNR just exceeds 12.5dB, the throughput is already satur</w:t>
      </w:r>
      <w:r w:rsidR="00A125A8">
        <w:rPr>
          <w:rFonts w:eastAsia="宋体"/>
          <w:lang w:val="en-US" w:eastAsia="zh-CN"/>
        </w:rPr>
        <w:t>at</w:t>
      </w:r>
      <w:r>
        <w:rPr>
          <w:rFonts w:eastAsia="宋体"/>
          <w:lang w:val="en-US" w:eastAsia="zh-CN"/>
        </w:rPr>
        <w:t xml:space="preserve">ed for rank 4 and higher MCS can be scheduled to achieve higher throughput. It </w:t>
      </w:r>
      <w:proofErr w:type="spellStart"/>
      <w:r>
        <w:rPr>
          <w:rFonts w:eastAsia="宋体"/>
          <w:lang w:val="en-US" w:eastAsia="zh-CN"/>
        </w:rPr>
        <w:t>can not</w:t>
      </w:r>
      <w:proofErr w:type="spellEnd"/>
      <w:r>
        <w:rPr>
          <w:rFonts w:eastAsia="宋体"/>
          <w:lang w:val="en-US" w:eastAsia="zh-CN"/>
        </w:rPr>
        <w:t xml:space="preserve"> be decided if 6-layer still has better performance than 4- layer considering MCS adaption.</w:t>
      </w:r>
    </w:p>
    <w:p w14:paraId="7DFDAB35" w14:textId="73F9F06D" w:rsidR="00C3173E" w:rsidRDefault="00C3173E" w:rsidP="004A209C">
      <w:pPr>
        <w:jc w:val="both"/>
        <w:rPr>
          <w:rFonts w:eastAsia="等线"/>
          <w:lang w:eastAsia="zh-CN"/>
        </w:rPr>
      </w:pPr>
      <w:r>
        <w:rPr>
          <w:rFonts w:eastAsia="宋体"/>
          <w:lang w:val="en-US" w:eastAsia="zh-CN"/>
        </w:rPr>
        <w:t xml:space="preserve">When MCS adaption is enabled, there is no gain of 6 MIMO layers compared with 4 MIMO layer when </w:t>
      </w:r>
      <w:r w:rsidR="00A72D6C">
        <w:rPr>
          <w:rFonts w:eastAsia="宋体"/>
          <w:lang w:val="en-US" w:eastAsia="zh-CN"/>
        </w:rPr>
        <w:t xml:space="preserve">SNR </w:t>
      </w:r>
      <w:r w:rsidR="00A72D6C">
        <w:rPr>
          <w:rFonts w:eastAsia="宋体" w:hint="eastAsia"/>
          <w:lang w:val="en-US" w:eastAsia="zh-CN"/>
        </w:rPr>
        <w:t>is</w:t>
      </w:r>
      <w:r w:rsidR="00A72D6C">
        <w:rPr>
          <w:rFonts w:eastAsia="宋体"/>
          <w:lang w:val="en-US" w:eastAsia="zh-CN"/>
        </w:rPr>
        <w:t xml:space="preserve"> less than 35 dB</w:t>
      </w:r>
      <w:r>
        <w:rPr>
          <w:rFonts w:eastAsia="宋体"/>
          <w:lang w:val="en-US" w:eastAsia="zh-CN"/>
        </w:rPr>
        <w:t xml:space="preserve">, since higher MCS could be scheduled and correctly demodulated in the case of 4 MIMO layer, while may not be demodulated correctly in the case of 6 MIMO layers. </w:t>
      </w:r>
      <w:bookmarkStart w:id="12" w:name="_Hlk166167952"/>
    </w:p>
    <w:p w14:paraId="390D98F0" w14:textId="4167949F" w:rsidR="00A72D6C" w:rsidRPr="00A72D6C" w:rsidRDefault="00D704AD" w:rsidP="00A72D6C">
      <w:pPr>
        <w:jc w:val="both"/>
        <w:rPr>
          <w:rFonts w:eastAsia="等线"/>
          <w:b/>
          <w:lang w:val="en-US" w:eastAsia="zh-CN"/>
        </w:rPr>
      </w:pPr>
      <w:r w:rsidRPr="006F56F0">
        <w:rPr>
          <w:rFonts w:eastAsia="等线"/>
          <w:b/>
          <w:lang w:eastAsia="zh-CN"/>
        </w:rPr>
        <w:t xml:space="preserve">Observation </w:t>
      </w:r>
      <w:r w:rsidR="008850FF">
        <w:rPr>
          <w:rFonts w:eastAsia="等线"/>
          <w:b/>
          <w:lang w:eastAsia="zh-CN"/>
        </w:rPr>
        <w:t>3</w:t>
      </w:r>
      <w:r w:rsidRPr="006F56F0">
        <w:rPr>
          <w:rFonts w:eastAsia="等线"/>
          <w:b/>
          <w:lang w:eastAsia="zh-CN"/>
        </w:rPr>
        <w:t xml:space="preserve">: </w:t>
      </w:r>
      <w:r w:rsidR="00A72D6C" w:rsidRPr="00A72D6C">
        <w:rPr>
          <w:rFonts w:eastAsia="等线"/>
          <w:b/>
          <w:lang w:val="en-US" w:eastAsia="zh-CN"/>
        </w:rPr>
        <w:t xml:space="preserve">For different Rx correlation, it shares similar trend for </w:t>
      </w:r>
      <w:r w:rsidR="00A72D6C" w:rsidRPr="00A72D6C">
        <w:rPr>
          <w:rFonts w:eastAsia="等线" w:hint="eastAsia"/>
          <w:b/>
          <w:lang w:val="en-US" w:eastAsia="zh-CN"/>
        </w:rPr>
        <w:t>the</w:t>
      </w:r>
      <w:r w:rsidR="00A72D6C" w:rsidRPr="00A72D6C">
        <w:rPr>
          <w:rFonts w:eastAsia="等线"/>
          <w:b/>
          <w:lang w:val="en-US" w:eastAsia="zh-CN"/>
        </w:rPr>
        <w:t xml:space="preserve"> SNR-Throughput cures for 4 and 6 MIMO layers. With poor Rx correlation, it requires better SNR conditions when 6 MIMO layer outperforms 4MIMO layer.</w:t>
      </w:r>
    </w:p>
    <w:p w14:paraId="743848C9" w14:textId="3CA99A23" w:rsidR="00A72D6C" w:rsidRPr="006F56F0" w:rsidRDefault="006F56F0" w:rsidP="00A72D6C">
      <w:pPr>
        <w:jc w:val="both"/>
        <w:rPr>
          <w:rFonts w:eastAsia="宋体"/>
          <w:b/>
          <w:lang w:val="en-US" w:eastAsia="zh-CN"/>
        </w:rPr>
      </w:pPr>
      <w:r w:rsidRPr="006F56F0">
        <w:rPr>
          <w:rFonts w:eastAsia="等线"/>
          <w:b/>
          <w:lang w:eastAsia="zh-CN"/>
        </w:rPr>
        <w:t xml:space="preserve">Observation </w:t>
      </w:r>
      <w:r w:rsidR="008850FF">
        <w:rPr>
          <w:rFonts w:eastAsia="等线"/>
          <w:b/>
          <w:lang w:eastAsia="zh-CN"/>
        </w:rPr>
        <w:t>4</w:t>
      </w:r>
      <w:r w:rsidRPr="006F56F0">
        <w:rPr>
          <w:rFonts w:eastAsia="等线"/>
          <w:b/>
          <w:lang w:eastAsia="zh-CN"/>
        </w:rPr>
        <w:t>:</w:t>
      </w:r>
      <w:r>
        <w:rPr>
          <w:rFonts w:eastAsia="等线"/>
          <w:b/>
          <w:lang w:eastAsia="zh-CN"/>
        </w:rPr>
        <w:t xml:space="preserve"> </w:t>
      </w:r>
      <w:r w:rsidR="00A72D6C" w:rsidRPr="00C3173E">
        <w:rPr>
          <w:rFonts w:eastAsia="宋体"/>
          <w:b/>
          <w:lang w:val="en-US" w:eastAsia="zh-CN"/>
        </w:rPr>
        <w:t>The SNR needs to be larger than 1</w:t>
      </w:r>
      <w:r w:rsidR="00A72D6C">
        <w:rPr>
          <w:rFonts w:eastAsia="宋体"/>
          <w:b/>
          <w:lang w:val="en-US" w:eastAsia="zh-CN"/>
        </w:rPr>
        <w:t>2</w:t>
      </w:r>
      <w:r w:rsidR="00A72D6C" w:rsidRPr="00C3173E">
        <w:rPr>
          <w:rFonts w:eastAsia="宋体"/>
          <w:b/>
          <w:lang w:val="en-US" w:eastAsia="zh-CN"/>
        </w:rPr>
        <w:t>.5 dB under fixed rank with MCS 13 and 1</w:t>
      </w:r>
      <w:r w:rsidR="00A72D6C">
        <w:rPr>
          <w:rFonts w:eastAsia="宋体"/>
          <w:b/>
          <w:lang w:val="en-US" w:eastAsia="zh-CN"/>
        </w:rPr>
        <w:t>8</w:t>
      </w:r>
      <w:r w:rsidR="00A72D6C" w:rsidRPr="00C3173E">
        <w:rPr>
          <w:rFonts w:eastAsia="宋体"/>
          <w:b/>
          <w:lang w:val="en-US" w:eastAsia="zh-CN"/>
        </w:rPr>
        <w:t xml:space="preserve">.0dB with MCS 17 when 6 layer has performance gain than 4 </w:t>
      </w:r>
      <w:proofErr w:type="gramStart"/>
      <w:r w:rsidR="00A72D6C" w:rsidRPr="00C3173E">
        <w:rPr>
          <w:rFonts w:eastAsia="宋体"/>
          <w:b/>
          <w:lang w:val="en-US" w:eastAsia="zh-CN"/>
        </w:rPr>
        <w:t>layer</w:t>
      </w:r>
      <w:proofErr w:type="gramEnd"/>
      <w:r w:rsidR="00A125A8">
        <w:rPr>
          <w:rFonts w:eastAsia="宋体"/>
          <w:b/>
          <w:lang w:val="en-US" w:eastAsia="zh-CN"/>
        </w:rPr>
        <w:t>.</w:t>
      </w:r>
    </w:p>
    <w:p w14:paraId="2E4D3E75" w14:textId="3D0C7A01" w:rsidR="00A72D6C" w:rsidRPr="006F56F0" w:rsidRDefault="00A72D6C" w:rsidP="00A72D6C">
      <w:pPr>
        <w:jc w:val="both"/>
        <w:rPr>
          <w:rFonts w:eastAsia="宋体"/>
          <w:b/>
          <w:lang w:val="en-US" w:eastAsia="zh-CN"/>
        </w:rPr>
      </w:pPr>
      <w:r w:rsidRPr="006F56F0">
        <w:rPr>
          <w:rFonts w:eastAsia="宋体"/>
          <w:b/>
          <w:lang w:val="en-US" w:eastAsia="zh-CN"/>
        </w:rPr>
        <w:t xml:space="preserve">Observation </w:t>
      </w:r>
      <w:r w:rsidR="008850FF">
        <w:rPr>
          <w:rFonts w:eastAsia="宋体"/>
          <w:b/>
          <w:lang w:val="en-US" w:eastAsia="zh-CN"/>
        </w:rPr>
        <w:t>5</w:t>
      </w:r>
      <w:r w:rsidRPr="006F56F0">
        <w:rPr>
          <w:rFonts w:eastAsia="宋体"/>
          <w:b/>
          <w:lang w:val="en-US" w:eastAsia="zh-CN"/>
        </w:rPr>
        <w:t xml:space="preserve">: When enabling MCS </w:t>
      </w:r>
      <w:r>
        <w:rPr>
          <w:rFonts w:eastAsia="宋体"/>
          <w:b/>
          <w:lang w:val="en-US" w:eastAsia="zh-CN"/>
        </w:rPr>
        <w:t xml:space="preserve">adaption </w:t>
      </w:r>
      <w:r w:rsidRPr="006F56F0">
        <w:rPr>
          <w:rFonts w:eastAsia="宋体"/>
          <w:b/>
          <w:lang w:val="en-US" w:eastAsia="zh-CN"/>
        </w:rPr>
        <w:t xml:space="preserve">and </w:t>
      </w:r>
      <w:r>
        <w:rPr>
          <w:rFonts w:eastAsia="宋体"/>
          <w:b/>
          <w:lang w:val="en-US" w:eastAsia="zh-CN"/>
        </w:rPr>
        <w:t xml:space="preserve">fixed </w:t>
      </w:r>
      <w:r w:rsidRPr="006F56F0">
        <w:rPr>
          <w:rFonts w:eastAsia="宋体"/>
          <w:b/>
          <w:lang w:val="en-US" w:eastAsia="zh-CN"/>
        </w:rPr>
        <w:t xml:space="preserve">Rank, 6 MIMO layer has no gain over 4 </w:t>
      </w:r>
      <w:r w:rsidRPr="006F56F0">
        <w:rPr>
          <w:rFonts w:eastAsia="宋体" w:hint="eastAsia"/>
          <w:b/>
          <w:lang w:val="en-US" w:eastAsia="zh-CN"/>
        </w:rPr>
        <w:t>MIMO</w:t>
      </w:r>
      <w:r w:rsidRPr="006F56F0">
        <w:rPr>
          <w:rFonts w:eastAsia="宋体"/>
          <w:b/>
          <w:lang w:val="en-US" w:eastAsia="zh-CN"/>
        </w:rPr>
        <w:t xml:space="preserve"> layer</w:t>
      </w:r>
      <w:r>
        <w:rPr>
          <w:rFonts w:eastAsia="宋体"/>
          <w:b/>
          <w:lang w:val="en-US" w:eastAsia="zh-CN"/>
        </w:rPr>
        <w:t xml:space="preserve"> under the condition SNR is less than 35 </w:t>
      </w:r>
      <w:proofErr w:type="spellStart"/>
      <w:r>
        <w:rPr>
          <w:rFonts w:eastAsia="宋体"/>
          <w:b/>
          <w:lang w:val="en-US" w:eastAsia="zh-CN"/>
        </w:rPr>
        <w:t>dB</w:t>
      </w:r>
      <w:r w:rsidRPr="006F56F0">
        <w:rPr>
          <w:rFonts w:eastAsia="宋体"/>
          <w:b/>
          <w:lang w:val="en-US" w:eastAsia="zh-CN"/>
        </w:rPr>
        <w:t>.</w:t>
      </w:r>
      <w:proofErr w:type="spellEnd"/>
    </w:p>
    <w:p w14:paraId="49D4966A" w14:textId="78958E90" w:rsidR="00C53DB0" w:rsidRPr="00380607" w:rsidRDefault="00224690" w:rsidP="009959B3">
      <w:pPr>
        <w:jc w:val="both"/>
        <w:rPr>
          <w:rFonts w:eastAsia="等线"/>
          <w:bCs/>
          <w:lang w:eastAsia="zh-CN"/>
        </w:rPr>
      </w:pPr>
      <w:r w:rsidRPr="00380607">
        <w:rPr>
          <w:rFonts w:eastAsia="等线"/>
          <w:bCs/>
          <w:lang w:eastAsia="zh-CN"/>
        </w:rPr>
        <w:t>I</w:t>
      </w:r>
      <w:r w:rsidRPr="00380607">
        <w:rPr>
          <w:rFonts w:eastAsia="等线" w:hint="eastAsia"/>
          <w:bCs/>
          <w:lang w:eastAsia="zh-CN"/>
        </w:rPr>
        <w:t>n</w:t>
      </w:r>
      <w:r w:rsidRPr="00380607">
        <w:rPr>
          <w:rFonts w:eastAsia="等线"/>
          <w:bCs/>
          <w:lang w:eastAsia="zh-CN"/>
        </w:rPr>
        <w:t xml:space="preserve"> the practical deployment, </w:t>
      </w:r>
      <w:r w:rsidR="001275CC" w:rsidRPr="00380607">
        <w:rPr>
          <w:rFonts w:eastAsia="等线"/>
          <w:bCs/>
          <w:lang w:eastAsia="zh-CN"/>
        </w:rPr>
        <w:t xml:space="preserve">to adapt the dynamically changed traffic and channel state, </w:t>
      </w:r>
      <w:r w:rsidR="002C3425" w:rsidRPr="00380607">
        <w:rPr>
          <w:rFonts w:eastAsia="等线"/>
          <w:bCs/>
          <w:lang w:eastAsia="zh-CN"/>
        </w:rPr>
        <w:t>it is more feasible to enable MCS and Rank adaption.</w:t>
      </w:r>
      <w:r w:rsidR="00603FB2" w:rsidRPr="00380607">
        <w:rPr>
          <w:rFonts w:eastAsia="等线"/>
          <w:bCs/>
          <w:lang w:eastAsia="zh-CN"/>
        </w:rPr>
        <w:t xml:space="preserve"> </w:t>
      </w:r>
      <w:r w:rsidR="00A72D6C">
        <w:rPr>
          <w:rFonts w:eastAsia="等线"/>
          <w:bCs/>
          <w:lang w:eastAsia="zh-CN"/>
        </w:rPr>
        <w:t xml:space="preserve">With simulation Priority 1, typical UE antenna correlation matrix is used and there is no performance gain for 6 </w:t>
      </w:r>
      <w:proofErr w:type="gramStart"/>
      <w:r w:rsidR="00A72D6C">
        <w:rPr>
          <w:rFonts w:eastAsia="等线"/>
          <w:bCs/>
          <w:lang w:eastAsia="zh-CN"/>
        </w:rPr>
        <w:t>layer</w:t>
      </w:r>
      <w:proofErr w:type="gramEnd"/>
      <w:r w:rsidR="00A72D6C">
        <w:rPr>
          <w:rFonts w:eastAsia="等线"/>
          <w:bCs/>
          <w:lang w:eastAsia="zh-CN"/>
        </w:rPr>
        <w:t xml:space="preserve"> compared to 4 layer. With simulation priority 2, a much better UE Rx correlation </w:t>
      </w:r>
      <w:r w:rsidR="00DF4882">
        <w:rPr>
          <w:rFonts w:eastAsia="等线"/>
          <w:bCs/>
          <w:lang w:eastAsia="zh-CN"/>
        </w:rPr>
        <w:t xml:space="preserve">is used and the SNR </w:t>
      </w:r>
      <w:r w:rsidR="00DF4882">
        <w:rPr>
          <w:rFonts w:eastAsia="等线"/>
          <w:bCs/>
          <w:lang w:eastAsia="zh-CN"/>
        </w:rPr>
        <w:lastRenderedPageBreak/>
        <w:t xml:space="preserve">condition 35 dB is very difficult to achieve in the field when 6 layer outperforms 4 </w:t>
      </w:r>
      <w:proofErr w:type="gramStart"/>
      <w:r w:rsidR="00DF4882">
        <w:rPr>
          <w:rFonts w:eastAsia="等线"/>
          <w:bCs/>
          <w:lang w:eastAsia="zh-CN"/>
        </w:rPr>
        <w:t>layer</w:t>
      </w:r>
      <w:proofErr w:type="gramEnd"/>
      <w:r w:rsidR="00DF4882">
        <w:rPr>
          <w:rFonts w:eastAsia="等线"/>
          <w:bCs/>
          <w:lang w:eastAsia="zh-CN"/>
        </w:rPr>
        <w:t xml:space="preserve">. </w:t>
      </w:r>
      <w:r w:rsidR="00416AEC" w:rsidRPr="00380607">
        <w:rPr>
          <w:rFonts w:eastAsia="等线"/>
          <w:bCs/>
          <w:lang w:eastAsia="zh-CN"/>
        </w:rPr>
        <w:t xml:space="preserve">From </w:t>
      </w:r>
      <w:r w:rsidR="00DF4882">
        <w:rPr>
          <w:rFonts w:eastAsia="等线"/>
          <w:bCs/>
          <w:lang w:eastAsia="zh-CN"/>
        </w:rPr>
        <w:t>our simulation results</w:t>
      </w:r>
      <w:r w:rsidR="00416AEC" w:rsidRPr="00380607">
        <w:rPr>
          <w:rFonts w:eastAsia="等线"/>
          <w:bCs/>
          <w:lang w:eastAsia="zh-CN"/>
        </w:rPr>
        <w:t xml:space="preserve">, there is no benefit to support 6 MIMO layers </w:t>
      </w:r>
      <w:r w:rsidR="00DF4882">
        <w:rPr>
          <w:rFonts w:eastAsia="等线"/>
          <w:bCs/>
          <w:lang w:eastAsia="zh-CN"/>
        </w:rPr>
        <w:t>for handheld UE</w:t>
      </w:r>
      <w:r w:rsidR="00416AEC" w:rsidRPr="00380607">
        <w:rPr>
          <w:rFonts w:eastAsia="等线"/>
          <w:bCs/>
          <w:lang w:eastAsia="zh-CN"/>
        </w:rPr>
        <w:t>.</w:t>
      </w:r>
    </w:p>
    <w:p w14:paraId="1B1F787B" w14:textId="1C8B13E4" w:rsidR="00035442" w:rsidRPr="00050B8B" w:rsidRDefault="00035442" w:rsidP="009959B3">
      <w:pPr>
        <w:jc w:val="both"/>
        <w:rPr>
          <w:rFonts w:eastAsia="等线"/>
          <w:b/>
          <w:lang w:eastAsia="zh-CN"/>
        </w:rPr>
      </w:pPr>
      <w:r w:rsidRPr="00050B8B">
        <w:rPr>
          <w:rFonts w:eastAsia="等线"/>
          <w:b/>
          <w:lang w:eastAsia="zh-CN"/>
        </w:rPr>
        <w:t xml:space="preserve">Observation </w:t>
      </w:r>
      <w:r w:rsidR="008850FF">
        <w:rPr>
          <w:rFonts w:eastAsia="等线"/>
          <w:b/>
          <w:lang w:eastAsia="zh-CN"/>
        </w:rPr>
        <w:t>6</w:t>
      </w:r>
      <w:r w:rsidRPr="00050B8B">
        <w:rPr>
          <w:rFonts w:eastAsia="等线"/>
          <w:b/>
          <w:lang w:eastAsia="zh-CN"/>
        </w:rPr>
        <w:t xml:space="preserve">: </w:t>
      </w:r>
      <w:r w:rsidRPr="00050B8B">
        <w:rPr>
          <w:rFonts w:eastAsia="等线"/>
          <w:b/>
          <w:bCs/>
          <w:lang w:eastAsia="zh-CN"/>
        </w:rPr>
        <w:t>I</w:t>
      </w:r>
      <w:r w:rsidRPr="00050B8B">
        <w:rPr>
          <w:rFonts w:eastAsia="等线" w:hint="eastAsia"/>
          <w:b/>
          <w:bCs/>
          <w:lang w:eastAsia="zh-CN"/>
        </w:rPr>
        <w:t>n</w:t>
      </w:r>
      <w:r w:rsidRPr="00050B8B">
        <w:rPr>
          <w:rFonts w:eastAsia="等线"/>
          <w:b/>
          <w:bCs/>
          <w:lang w:eastAsia="zh-CN"/>
        </w:rPr>
        <w:t xml:space="preserve"> the practical deployment, it is more feasible to enable MCS and Rank adaption to adapt the dynamically changed traffic and channel state.</w:t>
      </w:r>
    </w:p>
    <w:p w14:paraId="12A5752D" w14:textId="3A7FD72D" w:rsidR="00D704AD" w:rsidRDefault="00D67A06" w:rsidP="006F0375">
      <w:pPr>
        <w:jc w:val="both"/>
        <w:rPr>
          <w:rFonts w:eastAsia="等线"/>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00050B8B">
        <w:rPr>
          <w:rFonts w:eastAsia="等线"/>
          <w:b/>
          <w:lang w:eastAsia="zh-CN"/>
        </w:rPr>
        <w:t xml:space="preserve">At least for </w:t>
      </w:r>
      <w:r w:rsidR="00050B8B">
        <w:rPr>
          <w:rFonts w:eastAsia="等线" w:hint="eastAsia"/>
          <w:b/>
          <w:lang w:eastAsia="zh-CN"/>
        </w:rPr>
        <w:t>handheld</w:t>
      </w:r>
      <w:r w:rsidR="00050B8B">
        <w:rPr>
          <w:rFonts w:eastAsia="等线"/>
          <w:b/>
          <w:lang w:eastAsia="zh-CN"/>
        </w:rPr>
        <w:t xml:space="preserve"> UE, d</w:t>
      </w:r>
      <w:r>
        <w:rPr>
          <w:rFonts w:eastAsia="等线"/>
          <w:b/>
          <w:lang w:eastAsia="zh-CN"/>
        </w:rPr>
        <w:t xml:space="preserve">o not support 6 MIMO layer for </w:t>
      </w:r>
      <w:r w:rsidR="00050B8B">
        <w:rPr>
          <w:rFonts w:eastAsia="等线"/>
          <w:b/>
          <w:lang w:eastAsia="zh-CN"/>
        </w:rPr>
        <w:t>6Rx</w:t>
      </w:r>
      <w:r>
        <w:rPr>
          <w:rFonts w:eastAsia="等线"/>
          <w:b/>
          <w:lang w:eastAsia="zh-CN"/>
        </w:rPr>
        <w:t>.</w:t>
      </w:r>
      <w:bookmarkEnd w:id="12"/>
    </w:p>
    <w:p w14:paraId="708D02DB"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6CB37EA5" w14:textId="0485381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050B8B">
        <w:rPr>
          <w:rFonts w:eastAsia="宋体"/>
          <w:lang w:eastAsia="zh-CN"/>
        </w:rPr>
        <w:t>6 MIMO-layer support for 6Rx</w:t>
      </w:r>
      <w:r w:rsidR="00925858">
        <w:rPr>
          <w:rFonts w:eastAsia="宋体"/>
          <w:lang w:eastAsia="zh-CN"/>
        </w:rPr>
        <w:t>. The following observations and proposal are made:</w:t>
      </w:r>
    </w:p>
    <w:p w14:paraId="66B2595B" w14:textId="77777777" w:rsidR="008850FF" w:rsidRPr="006F56F0" w:rsidRDefault="008850FF" w:rsidP="008850FF">
      <w:pPr>
        <w:jc w:val="both"/>
        <w:rPr>
          <w:rFonts w:eastAsia="宋体"/>
          <w:b/>
          <w:lang w:val="en-US" w:eastAsia="zh-CN"/>
        </w:rPr>
      </w:pPr>
      <w:r w:rsidRPr="006F56F0">
        <w:rPr>
          <w:rFonts w:eastAsia="宋体"/>
          <w:b/>
          <w:lang w:val="en-US" w:eastAsia="zh-CN"/>
        </w:rPr>
        <w:t xml:space="preserve">Observation 1: </w:t>
      </w:r>
      <w:r w:rsidRPr="00AB24D7">
        <w:rPr>
          <w:rFonts w:eastAsia="宋体"/>
          <w:lang w:val="en-US" w:eastAsia="zh-CN"/>
        </w:rPr>
        <w:t xml:space="preserve">The SNR needs to be larger than 13.5 dB under fixed rank with MCS 13 and 19.0dB with MCS 17 when 6 layer has performance gain than 4 </w:t>
      </w:r>
      <w:proofErr w:type="gramStart"/>
      <w:r w:rsidRPr="00AB24D7">
        <w:rPr>
          <w:rFonts w:eastAsia="宋体"/>
          <w:lang w:val="en-US" w:eastAsia="zh-CN"/>
        </w:rPr>
        <w:t>layer</w:t>
      </w:r>
      <w:proofErr w:type="gramEnd"/>
      <w:r w:rsidRPr="00AB24D7">
        <w:rPr>
          <w:rFonts w:eastAsia="宋体"/>
          <w:lang w:val="en-US" w:eastAsia="zh-CN"/>
        </w:rPr>
        <w:t>.</w:t>
      </w:r>
    </w:p>
    <w:p w14:paraId="631AE2E8" w14:textId="77777777" w:rsidR="008850FF" w:rsidRPr="006F56F0" w:rsidRDefault="008850FF" w:rsidP="008850FF">
      <w:pPr>
        <w:jc w:val="both"/>
        <w:rPr>
          <w:rFonts w:eastAsia="宋体"/>
          <w:b/>
          <w:lang w:val="en-US" w:eastAsia="zh-CN"/>
        </w:rPr>
      </w:pPr>
      <w:r w:rsidRPr="006F56F0">
        <w:rPr>
          <w:rFonts w:eastAsia="宋体"/>
          <w:b/>
          <w:lang w:val="en-US" w:eastAsia="zh-CN"/>
        </w:rPr>
        <w:t xml:space="preserve">Observation 2: </w:t>
      </w:r>
      <w:r w:rsidRPr="00AB24D7">
        <w:rPr>
          <w:rFonts w:eastAsia="宋体"/>
          <w:lang w:val="en-US" w:eastAsia="zh-CN"/>
        </w:rPr>
        <w:t xml:space="preserve">When enabling MCS adaption and fixed Rank, 6 MIMO layer has no gain over 4 </w:t>
      </w:r>
      <w:r w:rsidRPr="00AB24D7">
        <w:rPr>
          <w:rFonts w:eastAsia="宋体" w:hint="eastAsia"/>
          <w:lang w:val="en-US" w:eastAsia="zh-CN"/>
        </w:rPr>
        <w:t>MIMO</w:t>
      </w:r>
      <w:r w:rsidRPr="00AB24D7">
        <w:rPr>
          <w:rFonts w:eastAsia="宋体"/>
          <w:lang w:val="en-US" w:eastAsia="zh-CN"/>
        </w:rPr>
        <w:t xml:space="preserve"> layer.</w:t>
      </w:r>
    </w:p>
    <w:p w14:paraId="58B64B1D" w14:textId="4AD7F958" w:rsidR="008850FF" w:rsidRPr="00A72D6C" w:rsidRDefault="008850FF" w:rsidP="008850FF">
      <w:pPr>
        <w:jc w:val="both"/>
        <w:rPr>
          <w:rFonts w:eastAsia="等线"/>
          <w:b/>
          <w:lang w:val="en-US" w:eastAsia="zh-CN"/>
        </w:rPr>
      </w:pPr>
      <w:r w:rsidRPr="006F56F0">
        <w:rPr>
          <w:rFonts w:eastAsia="等线"/>
          <w:b/>
          <w:lang w:eastAsia="zh-CN"/>
        </w:rPr>
        <w:t xml:space="preserve">Observation </w:t>
      </w:r>
      <w:r>
        <w:rPr>
          <w:rFonts w:eastAsia="等线"/>
          <w:b/>
          <w:lang w:eastAsia="zh-CN"/>
        </w:rPr>
        <w:t>3</w:t>
      </w:r>
      <w:r w:rsidRPr="006F56F0">
        <w:rPr>
          <w:rFonts w:eastAsia="等线"/>
          <w:b/>
          <w:lang w:eastAsia="zh-CN"/>
        </w:rPr>
        <w:t xml:space="preserve">: </w:t>
      </w:r>
      <w:r w:rsidRPr="00AB24D7">
        <w:rPr>
          <w:rFonts w:eastAsia="等线"/>
          <w:lang w:val="en-US" w:eastAsia="zh-CN"/>
        </w:rPr>
        <w:t xml:space="preserve">For different Rx correlation, it shares similar trend for </w:t>
      </w:r>
      <w:r w:rsidRPr="00AB24D7">
        <w:rPr>
          <w:rFonts w:eastAsia="等线" w:hint="eastAsia"/>
          <w:lang w:val="en-US" w:eastAsia="zh-CN"/>
        </w:rPr>
        <w:t>the</w:t>
      </w:r>
      <w:r w:rsidRPr="00AB24D7">
        <w:rPr>
          <w:rFonts w:eastAsia="等线"/>
          <w:lang w:val="en-US" w:eastAsia="zh-CN"/>
        </w:rPr>
        <w:t xml:space="preserve"> SNR-Throughput cures for 4 and 6 MIMO layers. With poor Rx correlation, it requires better SNR conditions when 6 MIMO layer outperforms 4MIMO layer.</w:t>
      </w:r>
    </w:p>
    <w:p w14:paraId="646C8561" w14:textId="77777777" w:rsidR="008850FF" w:rsidRPr="006F56F0" w:rsidRDefault="008850FF" w:rsidP="008850FF">
      <w:pPr>
        <w:jc w:val="both"/>
        <w:rPr>
          <w:rFonts w:eastAsia="宋体"/>
          <w:b/>
          <w:lang w:val="en-US" w:eastAsia="zh-CN"/>
        </w:rPr>
      </w:pPr>
      <w:r w:rsidRPr="006F56F0">
        <w:rPr>
          <w:rFonts w:eastAsia="等线"/>
          <w:b/>
          <w:lang w:eastAsia="zh-CN"/>
        </w:rPr>
        <w:t xml:space="preserve">Observation </w:t>
      </w:r>
      <w:r>
        <w:rPr>
          <w:rFonts w:eastAsia="等线"/>
          <w:b/>
          <w:lang w:eastAsia="zh-CN"/>
        </w:rPr>
        <w:t>4</w:t>
      </w:r>
      <w:r w:rsidRPr="006F56F0">
        <w:rPr>
          <w:rFonts w:eastAsia="等线"/>
          <w:b/>
          <w:lang w:eastAsia="zh-CN"/>
        </w:rPr>
        <w:t>:</w:t>
      </w:r>
      <w:r>
        <w:rPr>
          <w:rFonts w:eastAsia="等线"/>
          <w:b/>
          <w:lang w:eastAsia="zh-CN"/>
        </w:rPr>
        <w:t xml:space="preserve"> </w:t>
      </w:r>
      <w:r w:rsidRPr="00AB24D7">
        <w:rPr>
          <w:rFonts w:eastAsia="宋体"/>
          <w:lang w:val="en-US" w:eastAsia="zh-CN"/>
        </w:rPr>
        <w:t xml:space="preserve">The SNR needs to be larger than 12.5 dB under fixed rank with MCS 13 and 18.0dB with MCS 17 when 6 layer has performance gain than 4 </w:t>
      </w:r>
      <w:proofErr w:type="gramStart"/>
      <w:r w:rsidRPr="00AB24D7">
        <w:rPr>
          <w:rFonts w:eastAsia="宋体"/>
          <w:lang w:val="en-US" w:eastAsia="zh-CN"/>
        </w:rPr>
        <w:t>layer</w:t>
      </w:r>
      <w:proofErr w:type="gramEnd"/>
      <w:r w:rsidRPr="00AB24D7">
        <w:rPr>
          <w:rFonts w:eastAsia="宋体"/>
          <w:lang w:val="en-US" w:eastAsia="zh-CN"/>
        </w:rPr>
        <w:t>.</w:t>
      </w:r>
    </w:p>
    <w:p w14:paraId="3245BF05" w14:textId="77777777" w:rsidR="008850FF" w:rsidRPr="006F56F0" w:rsidRDefault="008850FF" w:rsidP="008850FF">
      <w:pPr>
        <w:jc w:val="both"/>
        <w:rPr>
          <w:rFonts w:eastAsia="宋体"/>
          <w:b/>
          <w:lang w:val="en-US" w:eastAsia="zh-CN"/>
        </w:rPr>
      </w:pPr>
      <w:r w:rsidRPr="006F56F0">
        <w:rPr>
          <w:rFonts w:eastAsia="宋体"/>
          <w:b/>
          <w:lang w:val="en-US" w:eastAsia="zh-CN"/>
        </w:rPr>
        <w:t xml:space="preserve">Observation </w:t>
      </w:r>
      <w:r>
        <w:rPr>
          <w:rFonts w:eastAsia="宋体"/>
          <w:b/>
          <w:lang w:val="en-US" w:eastAsia="zh-CN"/>
        </w:rPr>
        <w:t>5</w:t>
      </w:r>
      <w:r w:rsidRPr="006F56F0">
        <w:rPr>
          <w:rFonts w:eastAsia="宋体"/>
          <w:b/>
          <w:lang w:val="en-US" w:eastAsia="zh-CN"/>
        </w:rPr>
        <w:t xml:space="preserve">: </w:t>
      </w:r>
      <w:r w:rsidRPr="00AB24D7">
        <w:rPr>
          <w:rFonts w:eastAsia="宋体"/>
          <w:lang w:val="en-US" w:eastAsia="zh-CN"/>
        </w:rPr>
        <w:t xml:space="preserve">When enabling MCS adaption and fixed Rank, 6 MIMO layer has no gain over 4 </w:t>
      </w:r>
      <w:r w:rsidRPr="00AB24D7">
        <w:rPr>
          <w:rFonts w:eastAsia="宋体" w:hint="eastAsia"/>
          <w:lang w:val="en-US" w:eastAsia="zh-CN"/>
        </w:rPr>
        <w:t>MIMO</w:t>
      </w:r>
      <w:r w:rsidRPr="00AB24D7">
        <w:rPr>
          <w:rFonts w:eastAsia="宋体"/>
          <w:lang w:val="en-US" w:eastAsia="zh-CN"/>
        </w:rPr>
        <w:t xml:space="preserve"> layer under the condition SNR is less than 35 </w:t>
      </w:r>
      <w:proofErr w:type="spellStart"/>
      <w:r w:rsidRPr="00AB24D7">
        <w:rPr>
          <w:rFonts w:eastAsia="宋体"/>
          <w:lang w:val="en-US" w:eastAsia="zh-CN"/>
        </w:rPr>
        <w:t>dB.</w:t>
      </w:r>
      <w:proofErr w:type="spellEnd"/>
    </w:p>
    <w:p w14:paraId="087791C7" w14:textId="22D8F500" w:rsidR="00A125A8" w:rsidRPr="006F56F0" w:rsidRDefault="008850FF">
      <w:pPr>
        <w:jc w:val="both"/>
        <w:rPr>
          <w:rFonts w:eastAsia="宋体"/>
          <w:b/>
          <w:lang w:val="en-US" w:eastAsia="zh-CN"/>
        </w:rPr>
      </w:pPr>
      <w:r w:rsidRPr="00050B8B">
        <w:rPr>
          <w:rFonts w:eastAsia="等线"/>
          <w:b/>
          <w:lang w:eastAsia="zh-CN"/>
        </w:rPr>
        <w:t xml:space="preserve">Observation </w:t>
      </w:r>
      <w:r>
        <w:rPr>
          <w:rFonts w:eastAsia="等线"/>
          <w:b/>
          <w:lang w:eastAsia="zh-CN"/>
        </w:rPr>
        <w:t>6</w:t>
      </w:r>
      <w:r w:rsidRPr="00050B8B">
        <w:rPr>
          <w:rFonts w:eastAsia="等线"/>
          <w:b/>
          <w:lang w:eastAsia="zh-CN"/>
        </w:rPr>
        <w:t xml:space="preserve">: </w:t>
      </w:r>
      <w:r w:rsidRPr="00AB24D7">
        <w:rPr>
          <w:rFonts w:eastAsia="等线"/>
          <w:bCs/>
          <w:lang w:eastAsia="zh-CN"/>
        </w:rPr>
        <w:t>I</w:t>
      </w:r>
      <w:r w:rsidRPr="00AB24D7">
        <w:rPr>
          <w:rFonts w:eastAsia="等线" w:hint="eastAsia"/>
          <w:bCs/>
          <w:lang w:eastAsia="zh-CN"/>
        </w:rPr>
        <w:t>n</w:t>
      </w:r>
      <w:r w:rsidRPr="00AB24D7">
        <w:rPr>
          <w:rFonts w:eastAsia="等线"/>
          <w:bCs/>
          <w:lang w:eastAsia="zh-CN"/>
        </w:rPr>
        <w:t xml:space="preserve"> the practical deployment, it is more feasible to enable MCS and Rank adaption to adapt the dynamically changed traffic and channel state.</w:t>
      </w:r>
    </w:p>
    <w:p w14:paraId="4DD9E695" w14:textId="77777777" w:rsidR="00050B8B" w:rsidRDefault="00050B8B">
      <w:pPr>
        <w:jc w:val="both"/>
        <w:rPr>
          <w:rFonts w:eastAsia="等线"/>
          <w:b/>
          <w:lang w:eastAsia="zh-CN"/>
        </w:rPr>
      </w:pPr>
      <w:r w:rsidRPr="00267542">
        <w:rPr>
          <w:rFonts w:eastAsia="等线" w:hint="eastAsia"/>
          <w:b/>
          <w:lang w:eastAsia="zh-CN"/>
        </w:rPr>
        <w:t>Proposal</w:t>
      </w:r>
      <w:r w:rsidRPr="00267542">
        <w:rPr>
          <w:rFonts w:eastAsia="等线"/>
          <w:b/>
          <w:lang w:eastAsia="zh-CN"/>
        </w:rPr>
        <w:t xml:space="preserve"> 1:</w:t>
      </w:r>
      <w:r>
        <w:rPr>
          <w:rFonts w:eastAsia="等线"/>
          <w:b/>
          <w:lang w:eastAsia="zh-CN"/>
        </w:rPr>
        <w:t xml:space="preserve"> </w:t>
      </w:r>
      <w:r w:rsidRPr="00153AC5">
        <w:rPr>
          <w:rFonts w:eastAsia="等线"/>
          <w:lang w:eastAsia="zh-CN"/>
        </w:rPr>
        <w:t xml:space="preserve">At least for </w:t>
      </w:r>
      <w:r w:rsidRPr="00153AC5">
        <w:rPr>
          <w:rFonts w:eastAsia="等线" w:hint="eastAsia"/>
          <w:lang w:eastAsia="zh-CN"/>
        </w:rPr>
        <w:t>handheld</w:t>
      </w:r>
      <w:r w:rsidRPr="00153AC5">
        <w:rPr>
          <w:rFonts w:eastAsia="等线"/>
          <w:lang w:eastAsia="zh-CN"/>
        </w:rPr>
        <w:t xml:space="preserve"> UE, do not support 6 MIMO layer for 6Rx.</w:t>
      </w:r>
    </w:p>
    <w:p w14:paraId="7401C66D" w14:textId="77777777" w:rsidR="00F10F97" w:rsidRDefault="00F10F97" w:rsidP="00F10F97">
      <w:pPr>
        <w:pStyle w:val="1"/>
        <w:numPr>
          <w:ilvl w:val="0"/>
          <w:numId w:val="0"/>
        </w:numPr>
        <w:rPr>
          <w:rFonts w:eastAsia="宋体"/>
          <w:lang w:eastAsia="zh-CN"/>
        </w:rPr>
      </w:pPr>
      <w:r>
        <w:t>References</w:t>
      </w:r>
    </w:p>
    <w:p w14:paraId="032644DA" w14:textId="3343DB99" w:rsidR="00052521" w:rsidRDefault="00056FBF" w:rsidP="004F18C9">
      <w:pPr>
        <w:rPr>
          <w:rFonts w:eastAsia="等线"/>
          <w:lang w:eastAsia="zh-CN"/>
        </w:rPr>
      </w:pPr>
      <w:r>
        <w:t>[1]</w:t>
      </w:r>
      <w:r w:rsidR="0014440F" w:rsidRPr="0014440F">
        <w:rPr>
          <w:rFonts w:eastAsia="等线"/>
        </w:rPr>
        <w:t xml:space="preserve"> </w:t>
      </w:r>
      <w:r w:rsidR="00B07E9B" w:rsidRPr="00B07E9B">
        <w:rPr>
          <w:rFonts w:eastAsia="等线"/>
        </w:rPr>
        <w:t>R4-2406585</w:t>
      </w:r>
      <w:r w:rsidR="00B07E9B">
        <w:rPr>
          <w:rFonts w:eastAsia="等线" w:hint="eastAsia"/>
          <w:lang w:eastAsia="zh-CN"/>
        </w:rPr>
        <w:t>,</w:t>
      </w:r>
      <w:r w:rsidR="00B07E9B">
        <w:rPr>
          <w:rFonts w:eastAsia="等线"/>
          <w:lang w:eastAsia="zh-CN"/>
        </w:rPr>
        <w:t xml:space="preserve"> </w:t>
      </w:r>
      <w:r w:rsidR="00B07E9B" w:rsidRPr="00B07E9B">
        <w:rPr>
          <w:rFonts w:eastAsia="等线"/>
          <w:lang w:eastAsia="zh-CN"/>
        </w:rPr>
        <w:t>WF on requirements for 6Rx</w:t>
      </w:r>
      <w:r w:rsidR="00B07E9B">
        <w:rPr>
          <w:rFonts w:eastAsia="等线"/>
          <w:lang w:eastAsia="zh-CN"/>
        </w:rPr>
        <w:t>, AT&amp;T, RAN4#110-bis.</w:t>
      </w:r>
    </w:p>
    <w:p w14:paraId="4D4C4D0E" w14:textId="46BABA7A" w:rsidR="008C258F" w:rsidRDefault="008C258F" w:rsidP="004F18C9">
      <w:pPr>
        <w:rPr>
          <w:rFonts w:eastAsia="等线"/>
        </w:rPr>
      </w:pPr>
      <w:r>
        <w:rPr>
          <w:rFonts w:eastAsia="等线"/>
        </w:rPr>
        <w:t xml:space="preserve">[2] </w:t>
      </w:r>
      <w:r w:rsidRPr="008C258F">
        <w:rPr>
          <w:rFonts w:eastAsia="等线"/>
        </w:rPr>
        <w:t>R4-2410751, WF on requirements for 6Rx, AT&amp;T, RAN4#111.</w:t>
      </w:r>
    </w:p>
    <w:p w14:paraId="148F7C33" w14:textId="1169E15C" w:rsidR="009269C5" w:rsidRPr="00BF16C6" w:rsidRDefault="009269C5" w:rsidP="009269C5">
      <w:pPr>
        <w:rPr>
          <w:rFonts w:eastAsia="等线"/>
        </w:rPr>
      </w:pPr>
      <w:r>
        <w:rPr>
          <w:rFonts w:eastAsia="等线" w:hint="eastAsia"/>
          <w:lang w:eastAsia="zh-CN"/>
        </w:rPr>
        <w:t>[</w:t>
      </w:r>
      <w:r>
        <w:rPr>
          <w:rFonts w:eastAsia="等线"/>
          <w:lang w:eastAsia="zh-CN"/>
        </w:rPr>
        <w:t xml:space="preserve">3] </w:t>
      </w:r>
      <w:r w:rsidRPr="005E4E8D">
        <w:rPr>
          <w:rFonts w:eastAsia="等线"/>
          <w:lang w:eastAsia="zh-CN"/>
        </w:rPr>
        <w:t>R4-2414285</w:t>
      </w:r>
      <w:r>
        <w:rPr>
          <w:rFonts w:eastAsia="等线"/>
          <w:lang w:eastAsia="zh-CN"/>
        </w:rPr>
        <w:t xml:space="preserve">, </w:t>
      </w:r>
      <w:r w:rsidRPr="005E4E8D">
        <w:rPr>
          <w:rFonts w:eastAsia="等线"/>
          <w:lang w:eastAsia="zh-CN"/>
        </w:rPr>
        <w:t>WF on 6Rx UE requirements</w:t>
      </w:r>
      <w:r>
        <w:rPr>
          <w:rFonts w:eastAsia="等线"/>
          <w:lang w:eastAsia="zh-CN"/>
        </w:rPr>
        <w:t>, AT&amp;T, RAN4#112.</w:t>
      </w:r>
    </w:p>
    <w:p w14:paraId="0490A3D4" w14:textId="77777777" w:rsidR="009269C5" w:rsidRDefault="009269C5" w:rsidP="004F18C9">
      <w:pPr>
        <w:rPr>
          <w:rFonts w:eastAsia="等线"/>
        </w:rPr>
      </w:pPr>
    </w:p>
    <w:p w14:paraId="798E1A18" w14:textId="77777777" w:rsidR="0059543C" w:rsidRDefault="0059543C">
      <w:pPr>
        <w:overflowPunct/>
        <w:autoSpaceDE/>
        <w:autoSpaceDN/>
        <w:adjustRightInd/>
        <w:spacing w:after="0"/>
        <w:textAlignment w:val="auto"/>
        <w:rPr>
          <w:rFonts w:ascii="Calibri" w:eastAsia="宋体" w:hAnsi="Calibri"/>
          <w:b/>
          <w:color w:val="000000"/>
          <w:kern w:val="2"/>
          <w:sz w:val="40"/>
          <w:szCs w:val="40"/>
          <w:lang w:val="en-US" w:eastAsia="zh-CN"/>
        </w:rPr>
      </w:pPr>
      <w:r>
        <w:rPr>
          <w:rFonts w:ascii="Calibri" w:eastAsia="宋体" w:hAnsi="Calibri"/>
          <w:b/>
          <w:color w:val="000000"/>
          <w:kern w:val="2"/>
          <w:sz w:val="40"/>
          <w:szCs w:val="40"/>
          <w:lang w:val="en-US" w:eastAsia="zh-CN"/>
        </w:rPr>
        <w:br w:type="page"/>
      </w:r>
    </w:p>
    <w:p w14:paraId="2DBDCC2D" w14:textId="36731F8C" w:rsidR="00052521" w:rsidRPr="00052521" w:rsidRDefault="00052521" w:rsidP="00052521">
      <w:pPr>
        <w:widowControl w:val="0"/>
        <w:overflowPunct/>
        <w:autoSpaceDE/>
        <w:autoSpaceDN/>
        <w:adjustRightInd/>
        <w:spacing w:after="0" w:line="360" w:lineRule="auto"/>
        <w:textAlignment w:val="auto"/>
        <w:outlineLvl w:val="0"/>
        <w:rPr>
          <w:rFonts w:ascii="Calibri" w:eastAsia="宋体" w:hAnsi="Calibri"/>
          <w:b/>
          <w:color w:val="000000"/>
          <w:kern w:val="2"/>
          <w:sz w:val="40"/>
          <w:szCs w:val="40"/>
          <w:lang w:val="en-US" w:eastAsia="zh-CN"/>
        </w:rPr>
      </w:pPr>
      <w:r w:rsidRPr="00052521">
        <w:rPr>
          <w:rFonts w:ascii="Calibri" w:eastAsia="宋体" w:hAnsi="Calibri"/>
          <w:b/>
          <w:color w:val="000000"/>
          <w:kern w:val="2"/>
          <w:sz w:val="40"/>
          <w:szCs w:val="40"/>
          <w:lang w:val="en-US" w:eastAsia="zh-CN"/>
        </w:rPr>
        <w:lastRenderedPageBreak/>
        <w:t>Annex</w:t>
      </w:r>
    </w:p>
    <w:p w14:paraId="654E9A69" w14:textId="2F1A88D5" w:rsidR="00052521" w:rsidRPr="00052521" w:rsidRDefault="00052521" w:rsidP="00052521">
      <w:pPr>
        <w:widowControl w:val="0"/>
        <w:overflowPunct/>
        <w:autoSpaceDE/>
        <w:autoSpaceDN/>
        <w:adjustRightInd/>
        <w:spacing w:after="0" w:line="360" w:lineRule="auto"/>
        <w:jc w:val="center"/>
        <w:textAlignment w:val="auto"/>
        <w:rPr>
          <w:rFonts w:ascii="Calibri" w:eastAsia="宋体" w:hAnsi="Calibri"/>
          <w:b/>
          <w:color w:val="000000"/>
          <w:kern w:val="2"/>
          <w:sz w:val="21"/>
          <w:szCs w:val="21"/>
          <w:lang w:val="en-US" w:eastAsia="zh-CN"/>
        </w:rPr>
      </w:pPr>
      <w:r w:rsidRPr="00052521">
        <w:rPr>
          <w:rFonts w:ascii="Calibri" w:eastAsia="宋体" w:hAnsi="Calibri"/>
          <w:b/>
          <w:color w:val="000000"/>
          <w:kern w:val="2"/>
          <w:sz w:val="21"/>
          <w:szCs w:val="21"/>
          <w:lang w:val="en-US" w:eastAsia="zh-CN"/>
        </w:rPr>
        <w:t xml:space="preserve">Table 1 </w:t>
      </w:r>
      <w:r w:rsidR="00F34B8C" w:rsidRPr="00F34B8C">
        <w:rPr>
          <w:rFonts w:ascii="Calibri" w:eastAsia="宋体" w:hAnsi="Calibri"/>
          <w:b/>
          <w:color w:val="000000"/>
          <w:kern w:val="2"/>
          <w:sz w:val="21"/>
          <w:szCs w:val="21"/>
          <w:lang w:val="en-US" w:eastAsia="zh-CN"/>
        </w:rPr>
        <w:t>Feasibility Study Link-Level Simulation Assumptions</w:t>
      </w:r>
    </w:p>
    <w:tbl>
      <w:tblPr>
        <w:tblpPr w:leftFromText="180" w:rightFromText="180" w:vertAnchor="page" w:horzAnchor="margin" w:tblpY="32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915"/>
        <w:gridCol w:w="6341"/>
      </w:tblGrid>
      <w:tr w:rsidR="00F34B8C" w:rsidRPr="006F0375" w14:paraId="088F6E3D" w14:textId="77777777" w:rsidTr="00AD5202">
        <w:tc>
          <w:tcPr>
            <w:tcW w:w="1708" w:type="pct"/>
            <w:gridSpan w:val="2"/>
            <w:shd w:val="clear" w:color="auto" w:fill="auto"/>
          </w:tcPr>
          <w:p w14:paraId="577A48B2" w14:textId="77777777" w:rsidR="00F34B8C" w:rsidRPr="006F0375" w:rsidRDefault="00F34B8C" w:rsidP="00AD5202">
            <w:pPr>
              <w:keepNext/>
              <w:keepLines/>
              <w:spacing w:after="0"/>
              <w:rPr>
                <w:rFonts w:ascii="Arial" w:eastAsia="宋体" w:hAnsi="Arial"/>
                <w:b/>
                <w:sz w:val="18"/>
              </w:rPr>
            </w:pPr>
            <w:r w:rsidRPr="006F0375">
              <w:rPr>
                <w:rFonts w:ascii="Arial" w:eastAsia="宋体" w:hAnsi="Arial"/>
                <w:b/>
                <w:sz w:val="18"/>
              </w:rPr>
              <w:t>Parameter</w:t>
            </w:r>
          </w:p>
        </w:tc>
        <w:tc>
          <w:tcPr>
            <w:tcW w:w="3292" w:type="pct"/>
            <w:shd w:val="clear" w:color="auto" w:fill="auto"/>
          </w:tcPr>
          <w:p w14:paraId="0943C955" w14:textId="77777777" w:rsidR="00F34B8C" w:rsidRPr="006F0375" w:rsidRDefault="00F34B8C" w:rsidP="00F34B8C">
            <w:pPr>
              <w:keepNext/>
              <w:keepLines/>
              <w:spacing w:after="0"/>
              <w:jc w:val="center"/>
              <w:rPr>
                <w:rFonts w:ascii="Arial" w:eastAsia="宋体" w:hAnsi="Arial"/>
                <w:b/>
                <w:sz w:val="18"/>
              </w:rPr>
            </w:pPr>
            <w:r w:rsidRPr="006F0375">
              <w:rPr>
                <w:rFonts w:ascii="Arial" w:eastAsia="宋体" w:hAnsi="Arial"/>
                <w:b/>
                <w:sz w:val="18"/>
              </w:rPr>
              <w:t>Value</w:t>
            </w:r>
          </w:p>
        </w:tc>
      </w:tr>
      <w:tr w:rsidR="00F34B8C" w:rsidRPr="006F0375" w14:paraId="5958DB1D" w14:textId="77777777" w:rsidTr="00AD5202">
        <w:tc>
          <w:tcPr>
            <w:tcW w:w="1708" w:type="pct"/>
            <w:gridSpan w:val="2"/>
            <w:shd w:val="clear" w:color="auto" w:fill="auto"/>
          </w:tcPr>
          <w:p w14:paraId="0184E205"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Duplex mode</w:t>
            </w:r>
          </w:p>
        </w:tc>
        <w:tc>
          <w:tcPr>
            <w:tcW w:w="3292" w:type="pct"/>
            <w:shd w:val="clear" w:color="auto" w:fill="auto"/>
          </w:tcPr>
          <w:p w14:paraId="61DF94B5"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TDD</w:t>
            </w:r>
          </w:p>
        </w:tc>
      </w:tr>
      <w:tr w:rsidR="00F34B8C" w:rsidRPr="006F0375" w14:paraId="3136A633" w14:textId="77777777" w:rsidTr="00AD5202">
        <w:tc>
          <w:tcPr>
            <w:tcW w:w="1708" w:type="pct"/>
            <w:gridSpan w:val="2"/>
            <w:shd w:val="clear" w:color="auto" w:fill="auto"/>
          </w:tcPr>
          <w:p w14:paraId="40DADA67"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Bandwidth</w:t>
            </w:r>
          </w:p>
        </w:tc>
        <w:tc>
          <w:tcPr>
            <w:tcW w:w="3292" w:type="pct"/>
            <w:shd w:val="clear" w:color="auto" w:fill="auto"/>
          </w:tcPr>
          <w:p w14:paraId="48D868BB" w14:textId="7171C5B1" w:rsidR="00F34B8C" w:rsidRPr="006F0375" w:rsidRDefault="00F34B8C" w:rsidP="0010494D">
            <w:pPr>
              <w:keepNext/>
              <w:keepLines/>
              <w:spacing w:after="0"/>
              <w:jc w:val="center"/>
              <w:rPr>
                <w:rFonts w:eastAsia="等线"/>
                <w:sz w:val="18"/>
                <w:lang w:eastAsia="zh-CN"/>
              </w:rPr>
            </w:pPr>
            <w:r w:rsidRPr="006F0375">
              <w:rPr>
                <w:rFonts w:eastAsia="等线"/>
                <w:sz w:val="18"/>
                <w:lang w:eastAsia="zh-CN"/>
              </w:rPr>
              <w:t>40MHz or 100MHz</w:t>
            </w:r>
          </w:p>
        </w:tc>
      </w:tr>
      <w:tr w:rsidR="00F34B8C" w:rsidRPr="006F0375" w14:paraId="4A409E35" w14:textId="77777777" w:rsidTr="00AD5202">
        <w:tc>
          <w:tcPr>
            <w:tcW w:w="1708" w:type="pct"/>
            <w:gridSpan w:val="2"/>
            <w:shd w:val="clear" w:color="auto" w:fill="auto"/>
          </w:tcPr>
          <w:p w14:paraId="1892CB52"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SCS</w:t>
            </w:r>
          </w:p>
        </w:tc>
        <w:tc>
          <w:tcPr>
            <w:tcW w:w="3292" w:type="pct"/>
            <w:shd w:val="clear" w:color="auto" w:fill="auto"/>
          </w:tcPr>
          <w:p w14:paraId="528EC5A1"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30</w:t>
            </w:r>
          </w:p>
        </w:tc>
      </w:tr>
      <w:tr w:rsidR="00F34B8C" w:rsidRPr="006F0375" w14:paraId="4D307E31" w14:textId="77777777" w:rsidTr="00AD5202">
        <w:tc>
          <w:tcPr>
            <w:tcW w:w="1708" w:type="pct"/>
            <w:gridSpan w:val="2"/>
            <w:shd w:val="clear" w:color="auto" w:fill="auto"/>
          </w:tcPr>
          <w:p w14:paraId="2C024699"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 xml:space="preserve">Antenna configuration </w:t>
            </w:r>
          </w:p>
        </w:tc>
        <w:tc>
          <w:tcPr>
            <w:tcW w:w="3292" w:type="pct"/>
            <w:shd w:val="clear" w:color="auto" w:fill="auto"/>
          </w:tcPr>
          <w:p w14:paraId="6E5B3246"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Option 1: 16Tx, 6Rx</w:t>
            </w:r>
          </w:p>
          <w:p w14:paraId="31E8DB44" w14:textId="35ACC4E2" w:rsidR="00F34B8C" w:rsidRPr="006F0375" w:rsidRDefault="00F34B8C" w:rsidP="0010494D">
            <w:pPr>
              <w:keepNext/>
              <w:keepLines/>
              <w:spacing w:after="0"/>
              <w:jc w:val="center"/>
              <w:rPr>
                <w:rFonts w:eastAsia="等线"/>
                <w:sz w:val="18"/>
                <w:lang w:eastAsia="zh-CN"/>
              </w:rPr>
            </w:pPr>
            <w:r w:rsidRPr="006F0375">
              <w:rPr>
                <w:rFonts w:eastAsia="等线"/>
                <w:sz w:val="18"/>
                <w:lang w:eastAsia="zh-CN"/>
              </w:rPr>
              <w:t>Option 2: 8Tx, 6Rx</w:t>
            </w:r>
          </w:p>
        </w:tc>
      </w:tr>
      <w:tr w:rsidR="00F34B8C" w:rsidRPr="006F0375" w14:paraId="71C8C9D6" w14:textId="77777777" w:rsidTr="00AD5202">
        <w:tc>
          <w:tcPr>
            <w:tcW w:w="1708" w:type="pct"/>
            <w:gridSpan w:val="2"/>
            <w:shd w:val="clear" w:color="auto" w:fill="auto"/>
            <w:vAlign w:val="center"/>
          </w:tcPr>
          <w:p w14:paraId="58660A5F"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Propagation channel</w:t>
            </w:r>
          </w:p>
        </w:tc>
        <w:tc>
          <w:tcPr>
            <w:tcW w:w="3292" w:type="pct"/>
            <w:shd w:val="clear" w:color="auto" w:fill="auto"/>
            <w:vAlign w:val="center"/>
          </w:tcPr>
          <w:p w14:paraId="5DA8BFEB"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Option 1: TDLA30-5</w:t>
            </w:r>
          </w:p>
          <w:p w14:paraId="2DD7794F"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Option 2: TDLA30-10</w:t>
            </w:r>
          </w:p>
          <w:p w14:paraId="3E55847F"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Option 3: TDLC300-100</w:t>
            </w:r>
          </w:p>
        </w:tc>
      </w:tr>
      <w:tr w:rsidR="00F34B8C" w:rsidRPr="006F0375" w14:paraId="4DDA4C06" w14:textId="77777777" w:rsidTr="00AD5202">
        <w:tc>
          <w:tcPr>
            <w:tcW w:w="1708" w:type="pct"/>
            <w:gridSpan w:val="2"/>
            <w:shd w:val="clear" w:color="auto" w:fill="auto"/>
            <w:vAlign w:val="center"/>
          </w:tcPr>
          <w:p w14:paraId="3EF3FE71"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Rank</w:t>
            </w:r>
          </w:p>
        </w:tc>
        <w:tc>
          <w:tcPr>
            <w:tcW w:w="3292" w:type="pct"/>
            <w:shd w:val="clear" w:color="auto" w:fill="auto"/>
            <w:vAlign w:val="center"/>
          </w:tcPr>
          <w:p w14:paraId="7507F8A2" w14:textId="21FB0906" w:rsidR="00F34B8C" w:rsidRPr="006F0375" w:rsidRDefault="00F34B8C" w:rsidP="0010494D">
            <w:pPr>
              <w:keepNext/>
              <w:keepLines/>
              <w:spacing w:after="0"/>
              <w:jc w:val="center"/>
              <w:rPr>
                <w:rFonts w:eastAsia="等线"/>
                <w:sz w:val="18"/>
                <w:lang w:eastAsia="zh-CN"/>
              </w:rPr>
            </w:pPr>
            <w:r w:rsidRPr="006F0375">
              <w:rPr>
                <w:rFonts w:eastAsia="等线"/>
                <w:sz w:val="18"/>
                <w:lang w:eastAsia="zh-CN"/>
              </w:rPr>
              <w:t>Fixed rank [4</w:t>
            </w:r>
            <w:r w:rsidRPr="006F0375">
              <w:rPr>
                <w:rFonts w:eastAsia="等线"/>
                <w:strike/>
                <w:sz w:val="18"/>
                <w:lang w:eastAsia="zh-CN"/>
              </w:rPr>
              <w:t>,5,</w:t>
            </w:r>
            <w:r w:rsidRPr="006F0375">
              <w:rPr>
                <w:rFonts w:eastAsia="等线"/>
                <w:sz w:val="18"/>
                <w:lang w:eastAsia="zh-CN"/>
              </w:rPr>
              <w:t>6]</w:t>
            </w:r>
          </w:p>
        </w:tc>
      </w:tr>
      <w:tr w:rsidR="00F34B8C" w:rsidRPr="006F0375" w14:paraId="6A02C971" w14:textId="77777777" w:rsidTr="00AD5202">
        <w:tc>
          <w:tcPr>
            <w:tcW w:w="1708" w:type="pct"/>
            <w:gridSpan w:val="2"/>
            <w:shd w:val="clear" w:color="auto" w:fill="auto"/>
            <w:vAlign w:val="center"/>
          </w:tcPr>
          <w:p w14:paraId="4AA34EAE"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MCS</w:t>
            </w:r>
          </w:p>
        </w:tc>
        <w:tc>
          <w:tcPr>
            <w:tcW w:w="3292" w:type="pct"/>
            <w:shd w:val="clear" w:color="auto" w:fill="auto"/>
            <w:vAlign w:val="center"/>
          </w:tcPr>
          <w:p w14:paraId="13E6EC3D" w14:textId="77777777" w:rsidR="00E941E0" w:rsidRPr="006F0375" w:rsidRDefault="00E941E0" w:rsidP="00E941E0">
            <w:pPr>
              <w:keepNext/>
              <w:keepLines/>
              <w:spacing w:after="0"/>
              <w:jc w:val="center"/>
              <w:rPr>
                <w:rFonts w:eastAsia="等线"/>
                <w:sz w:val="18"/>
                <w:lang w:eastAsia="zh-CN"/>
              </w:rPr>
            </w:pPr>
            <w:r w:rsidRPr="006F0375">
              <w:rPr>
                <w:rFonts w:eastAsia="等线"/>
                <w:sz w:val="18"/>
                <w:lang w:eastAsia="zh-CN"/>
              </w:rPr>
              <w:t>Option 2: MCS13, MCS17 from Table 1</w:t>
            </w:r>
          </w:p>
          <w:p w14:paraId="760E5481"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Option 1: Adaptive MCS (target BLER 10%)</w:t>
            </w:r>
          </w:p>
          <w:p w14:paraId="55BDB62D" w14:textId="77777777" w:rsidR="00F34B8C" w:rsidRPr="006F0375" w:rsidRDefault="00F34B8C" w:rsidP="00F34B8C">
            <w:pPr>
              <w:keepNext/>
              <w:keepLines/>
              <w:spacing w:after="0"/>
              <w:jc w:val="center"/>
              <w:rPr>
                <w:rFonts w:eastAsia="等线"/>
                <w:sz w:val="18"/>
                <w:lang w:eastAsia="zh-CN"/>
              </w:rPr>
            </w:pPr>
          </w:p>
        </w:tc>
      </w:tr>
      <w:tr w:rsidR="00F34B8C" w:rsidRPr="006F0375" w14:paraId="495091B8" w14:textId="77777777" w:rsidTr="00AD5202">
        <w:tc>
          <w:tcPr>
            <w:tcW w:w="714" w:type="pct"/>
            <w:tcBorders>
              <w:bottom w:val="nil"/>
            </w:tcBorders>
            <w:shd w:val="clear" w:color="auto" w:fill="auto"/>
          </w:tcPr>
          <w:p w14:paraId="07F6DFE0"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PDSCH configuration</w:t>
            </w:r>
          </w:p>
        </w:tc>
        <w:tc>
          <w:tcPr>
            <w:tcW w:w="994" w:type="pct"/>
            <w:shd w:val="clear" w:color="auto" w:fill="auto"/>
          </w:tcPr>
          <w:p w14:paraId="24F75677"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Mapping type</w:t>
            </w:r>
          </w:p>
        </w:tc>
        <w:tc>
          <w:tcPr>
            <w:tcW w:w="3292" w:type="pct"/>
            <w:shd w:val="clear" w:color="auto" w:fill="auto"/>
          </w:tcPr>
          <w:p w14:paraId="3FBCCEA6"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Type A</w:t>
            </w:r>
          </w:p>
        </w:tc>
      </w:tr>
      <w:tr w:rsidR="00F34B8C" w:rsidRPr="006F0375" w14:paraId="7F6A8AA6" w14:textId="77777777" w:rsidTr="00AD5202">
        <w:tc>
          <w:tcPr>
            <w:tcW w:w="714" w:type="pct"/>
            <w:tcBorders>
              <w:top w:val="nil"/>
              <w:bottom w:val="nil"/>
            </w:tcBorders>
            <w:shd w:val="clear" w:color="auto" w:fill="auto"/>
          </w:tcPr>
          <w:p w14:paraId="32F30A66" w14:textId="77777777" w:rsidR="00F34B8C" w:rsidRPr="006F0375" w:rsidRDefault="00F34B8C" w:rsidP="00F34B8C">
            <w:pPr>
              <w:keepNext/>
              <w:keepLines/>
              <w:spacing w:after="0"/>
              <w:rPr>
                <w:rFonts w:eastAsia="等线"/>
                <w:sz w:val="18"/>
                <w:lang w:eastAsia="zh-CN"/>
              </w:rPr>
            </w:pPr>
          </w:p>
        </w:tc>
        <w:tc>
          <w:tcPr>
            <w:tcW w:w="994" w:type="pct"/>
            <w:shd w:val="clear" w:color="auto" w:fill="auto"/>
          </w:tcPr>
          <w:p w14:paraId="30E2BAA1"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 xml:space="preserve">Starting symbol </w:t>
            </w:r>
          </w:p>
        </w:tc>
        <w:tc>
          <w:tcPr>
            <w:tcW w:w="3292" w:type="pct"/>
            <w:shd w:val="clear" w:color="auto" w:fill="auto"/>
          </w:tcPr>
          <w:p w14:paraId="051E8896"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2</w:t>
            </w:r>
          </w:p>
        </w:tc>
      </w:tr>
      <w:tr w:rsidR="00F34B8C" w:rsidRPr="006F0375" w14:paraId="0916E758" w14:textId="77777777" w:rsidTr="00AD5202">
        <w:tc>
          <w:tcPr>
            <w:tcW w:w="714" w:type="pct"/>
            <w:tcBorders>
              <w:top w:val="nil"/>
              <w:bottom w:val="nil"/>
            </w:tcBorders>
            <w:shd w:val="clear" w:color="auto" w:fill="auto"/>
          </w:tcPr>
          <w:p w14:paraId="3556104B" w14:textId="77777777" w:rsidR="00F34B8C" w:rsidRPr="006F0375" w:rsidRDefault="00F34B8C" w:rsidP="00F34B8C">
            <w:pPr>
              <w:keepNext/>
              <w:keepLines/>
              <w:spacing w:after="0"/>
              <w:rPr>
                <w:rFonts w:eastAsia="等线"/>
                <w:sz w:val="18"/>
                <w:lang w:eastAsia="zh-CN"/>
              </w:rPr>
            </w:pPr>
          </w:p>
        </w:tc>
        <w:tc>
          <w:tcPr>
            <w:tcW w:w="994" w:type="pct"/>
            <w:shd w:val="clear" w:color="auto" w:fill="auto"/>
          </w:tcPr>
          <w:p w14:paraId="41BBEF2D" w14:textId="77777777" w:rsidR="00F34B8C" w:rsidRPr="006F0375" w:rsidRDefault="00F34B8C" w:rsidP="00F34B8C">
            <w:pPr>
              <w:keepNext/>
              <w:keepLines/>
              <w:spacing w:after="0"/>
              <w:rPr>
                <w:rFonts w:eastAsia="等线"/>
                <w:sz w:val="18"/>
                <w:lang w:eastAsia="zh-CN"/>
              </w:rPr>
            </w:pPr>
            <w:r w:rsidRPr="006F0375">
              <w:rPr>
                <w:rFonts w:eastAsia="等线"/>
                <w:sz w:val="18"/>
                <w:lang w:eastAsia="zh-CN"/>
              </w:rPr>
              <w:t>Length</w:t>
            </w:r>
          </w:p>
        </w:tc>
        <w:tc>
          <w:tcPr>
            <w:tcW w:w="3292" w:type="pct"/>
            <w:shd w:val="clear" w:color="auto" w:fill="auto"/>
          </w:tcPr>
          <w:p w14:paraId="61D37AB2" w14:textId="77777777" w:rsidR="00F34B8C" w:rsidRPr="006F0375" w:rsidRDefault="00F34B8C" w:rsidP="00F34B8C">
            <w:pPr>
              <w:keepNext/>
              <w:keepLines/>
              <w:spacing w:after="0"/>
              <w:jc w:val="center"/>
              <w:rPr>
                <w:rFonts w:eastAsia="等线"/>
                <w:sz w:val="18"/>
                <w:lang w:eastAsia="zh-CN"/>
              </w:rPr>
            </w:pPr>
            <w:r w:rsidRPr="006F0375">
              <w:rPr>
                <w:rFonts w:eastAsia="等线"/>
                <w:sz w:val="18"/>
                <w:lang w:eastAsia="zh-CN"/>
              </w:rPr>
              <w:t>12</w:t>
            </w:r>
          </w:p>
        </w:tc>
      </w:tr>
      <w:tr w:rsidR="00F34B8C" w:rsidRPr="006F0375" w14:paraId="461D8A13" w14:textId="77777777" w:rsidTr="00AD5202">
        <w:tc>
          <w:tcPr>
            <w:tcW w:w="714" w:type="pct"/>
            <w:tcBorders>
              <w:top w:val="nil"/>
              <w:bottom w:val="nil"/>
            </w:tcBorders>
            <w:shd w:val="clear" w:color="auto" w:fill="auto"/>
          </w:tcPr>
          <w:p w14:paraId="4EB5C4EE" w14:textId="77777777" w:rsidR="00F34B8C" w:rsidRPr="006F0375" w:rsidRDefault="00F34B8C" w:rsidP="00F34B8C">
            <w:pPr>
              <w:keepNext/>
              <w:keepLines/>
              <w:spacing w:after="0"/>
              <w:rPr>
                <w:rFonts w:eastAsia="等线"/>
                <w:sz w:val="18"/>
              </w:rPr>
            </w:pPr>
          </w:p>
        </w:tc>
        <w:tc>
          <w:tcPr>
            <w:tcW w:w="994" w:type="pct"/>
            <w:shd w:val="clear" w:color="auto" w:fill="auto"/>
          </w:tcPr>
          <w:p w14:paraId="2E50AD83" w14:textId="77777777" w:rsidR="00F34B8C" w:rsidRPr="006F0375" w:rsidRDefault="00F34B8C" w:rsidP="00F34B8C">
            <w:pPr>
              <w:keepNext/>
              <w:keepLines/>
              <w:spacing w:after="0"/>
              <w:rPr>
                <w:rFonts w:eastAsia="等线"/>
                <w:sz w:val="18"/>
              </w:rPr>
            </w:pPr>
            <w:r w:rsidRPr="006F0375">
              <w:rPr>
                <w:rFonts w:eastAsia="等线"/>
                <w:sz w:val="18"/>
              </w:rPr>
              <w:t>PRB bundling size</w:t>
            </w:r>
          </w:p>
        </w:tc>
        <w:tc>
          <w:tcPr>
            <w:tcW w:w="3292" w:type="pct"/>
            <w:shd w:val="clear" w:color="auto" w:fill="auto"/>
          </w:tcPr>
          <w:p w14:paraId="681D4644" w14:textId="77777777" w:rsidR="00F34B8C" w:rsidRPr="006F0375" w:rsidRDefault="00F34B8C" w:rsidP="00F34B8C">
            <w:pPr>
              <w:keepNext/>
              <w:keepLines/>
              <w:spacing w:after="0"/>
              <w:jc w:val="center"/>
              <w:rPr>
                <w:rFonts w:eastAsia="等线"/>
                <w:sz w:val="18"/>
              </w:rPr>
            </w:pPr>
            <w:r w:rsidRPr="006F0375">
              <w:rPr>
                <w:rFonts w:eastAsia="等线"/>
                <w:sz w:val="18"/>
              </w:rPr>
              <w:t>2</w:t>
            </w:r>
          </w:p>
        </w:tc>
      </w:tr>
      <w:tr w:rsidR="00F34B8C" w:rsidRPr="006F0375" w14:paraId="27CB6165" w14:textId="77777777" w:rsidTr="00AD5202">
        <w:trPr>
          <w:trHeight w:val="512"/>
        </w:trPr>
        <w:tc>
          <w:tcPr>
            <w:tcW w:w="714" w:type="pct"/>
            <w:tcBorders>
              <w:top w:val="nil"/>
              <w:bottom w:val="nil"/>
            </w:tcBorders>
            <w:shd w:val="clear" w:color="auto" w:fill="auto"/>
          </w:tcPr>
          <w:p w14:paraId="7646DFE7" w14:textId="77777777" w:rsidR="00F34B8C" w:rsidRPr="006F0375" w:rsidRDefault="00F34B8C" w:rsidP="00F34B8C">
            <w:pPr>
              <w:keepNext/>
              <w:keepLines/>
              <w:spacing w:after="0"/>
              <w:rPr>
                <w:rFonts w:eastAsia="等线"/>
                <w:sz w:val="18"/>
              </w:rPr>
            </w:pPr>
          </w:p>
        </w:tc>
        <w:tc>
          <w:tcPr>
            <w:tcW w:w="994" w:type="pct"/>
            <w:shd w:val="clear" w:color="auto" w:fill="auto"/>
          </w:tcPr>
          <w:p w14:paraId="18089B6E" w14:textId="77777777" w:rsidR="00F34B8C" w:rsidRPr="006F0375" w:rsidRDefault="00F34B8C" w:rsidP="00F34B8C">
            <w:pPr>
              <w:keepNext/>
              <w:keepLines/>
              <w:spacing w:after="0"/>
              <w:rPr>
                <w:rFonts w:eastAsia="等线"/>
                <w:sz w:val="18"/>
              </w:rPr>
            </w:pPr>
            <w:r w:rsidRPr="006F0375">
              <w:rPr>
                <w:rFonts w:eastAsia="等线"/>
                <w:sz w:val="18"/>
                <w:lang w:eastAsia="ja-JP"/>
              </w:rPr>
              <w:t>VRB-to-PRB mapping type</w:t>
            </w:r>
          </w:p>
        </w:tc>
        <w:tc>
          <w:tcPr>
            <w:tcW w:w="3292" w:type="pct"/>
            <w:shd w:val="clear" w:color="auto" w:fill="auto"/>
          </w:tcPr>
          <w:p w14:paraId="1D3F7DD7" w14:textId="77777777" w:rsidR="00F34B8C" w:rsidRPr="006F0375" w:rsidRDefault="00F34B8C" w:rsidP="00F34B8C">
            <w:pPr>
              <w:keepNext/>
              <w:keepLines/>
              <w:spacing w:after="0"/>
              <w:jc w:val="center"/>
              <w:rPr>
                <w:rFonts w:eastAsia="等线"/>
                <w:sz w:val="18"/>
              </w:rPr>
            </w:pPr>
            <w:r w:rsidRPr="006F0375">
              <w:rPr>
                <w:rFonts w:eastAsia="等线"/>
                <w:sz w:val="18"/>
              </w:rPr>
              <w:t>Non-interleaved</w:t>
            </w:r>
          </w:p>
        </w:tc>
      </w:tr>
      <w:tr w:rsidR="00F34B8C" w:rsidRPr="006F0375" w14:paraId="2EEC2B71" w14:textId="77777777" w:rsidTr="00AD5202">
        <w:trPr>
          <w:trHeight w:hRule="exact" w:val="360"/>
        </w:trPr>
        <w:tc>
          <w:tcPr>
            <w:tcW w:w="714" w:type="pct"/>
            <w:tcBorders>
              <w:top w:val="nil"/>
              <w:bottom w:val="nil"/>
            </w:tcBorders>
            <w:shd w:val="clear" w:color="auto" w:fill="auto"/>
          </w:tcPr>
          <w:p w14:paraId="406433B0" w14:textId="77777777" w:rsidR="00F34B8C" w:rsidRPr="006F0375" w:rsidRDefault="00F34B8C" w:rsidP="00F34B8C">
            <w:pPr>
              <w:keepNext/>
              <w:keepLines/>
              <w:spacing w:after="0"/>
              <w:rPr>
                <w:rFonts w:eastAsia="等线"/>
                <w:sz w:val="18"/>
              </w:rPr>
            </w:pPr>
          </w:p>
        </w:tc>
        <w:tc>
          <w:tcPr>
            <w:tcW w:w="994" w:type="pct"/>
            <w:shd w:val="clear" w:color="auto" w:fill="auto"/>
          </w:tcPr>
          <w:p w14:paraId="5F1FB22A" w14:textId="77777777" w:rsidR="00F34B8C" w:rsidRPr="006F0375" w:rsidRDefault="00F34B8C" w:rsidP="00F34B8C">
            <w:pPr>
              <w:keepNext/>
              <w:keepLines/>
              <w:spacing w:after="0"/>
              <w:rPr>
                <w:rFonts w:eastAsia="等线"/>
                <w:sz w:val="18"/>
                <w:lang w:eastAsia="ja-JP"/>
              </w:rPr>
            </w:pPr>
            <w:r w:rsidRPr="006F0375">
              <w:rPr>
                <w:rFonts w:eastAsia="等线"/>
                <w:sz w:val="18"/>
                <w:lang w:eastAsia="ja-JP"/>
              </w:rPr>
              <w:t>Precoding</w:t>
            </w:r>
          </w:p>
        </w:tc>
        <w:tc>
          <w:tcPr>
            <w:tcW w:w="3292" w:type="pct"/>
            <w:shd w:val="clear" w:color="auto" w:fill="auto"/>
          </w:tcPr>
          <w:p w14:paraId="5E02DD2F" w14:textId="77777777" w:rsidR="00F34B8C" w:rsidRPr="006F0375" w:rsidRDefault="00F34B8C" w:rsidP="00F34B8C">
            <w:pPr>
              <w:keepNext/>
              <w:keepLines/>
              <w:spacing w:after="0"/>
              <w:jc w:val="center"/>
              <w:rPr>
                <w:rFonts w:eastAsia="等线"/>
                <w:sz w:val="18"/>
              </w:rPr>
            </w:pPr>
            <w:r w:rsidRPr="006F0375">
              <w:rPr>
                <w:rFonts w:eastAsia="等线"/>
                <w:sz w:val="18"/>
              </w:rPr>
              <w:t>Rel-15 Type I</w:t>
            </w:r>
          </w:p>
        </w:tc>
      </w:tr>
      <w:tr w:rsidR="00F34B8C" w:rsidRPr="006F0375" w14:paraId="3D232D8F" w14:textId="77777777" w:rsidTr="00AD5202">
        <w:trPr>
          <w:trHeight w:hRule="exact" w:val="738"/>
        </w:trPr>
        <w:tc>
          <w:tcPr>
            <w:tcW w:w="714" w:type="pct"/>
            <w:tcBorders>
              <w:bottom w:val="nil"/>
            </w:tcBorders>
            <w:shd w:val="clear" w:color="auto" w:fill="auto"/>
          </w:tcPr>
          <w:p w14:paraId="354B5FF3" w14:textId="77777777" w:rsidR="00F34B8C" w:rsidRPr="006F0375" w:rsidRDefault="00F34B8C" w:rsidP="00F34B8C">
            <w:pPr>
              <w:keepNext/>
              <w:keepLines/>
              <w:spacing w:after="0"/>
              <w:rPr>
                <w:rFonts w:eastAsia="等线"/>
                <w:sz w:val="18"/>
              </w:rPr>
            </w:pPr>
            <w:r w:rsidRPr="006F0375">
              <w:rPr>
                <w:rFonts w:eastAsia="等线"/>
                <w:sz w:val="18"/>
              </w:rPr>
              <w:t>PDSCH DMRS configuration</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7ACB536" w14:textId="77777777" w:rsidR="00F34B8C" w:rsidRPr="006F0375" w:rsidRDefault="00F34B8C" w:rsidP="00F34B8C">
            <w:pPr>
              <w:keepNext/>
              <w:keepLines/>
              <w:spacing w:after="0"/>
              <w:rPr>
                <w:rFonts w:eastAsia="等线"/>
                <w:sz w:val="18"/>
              </w:rPr>
            </w:pPr>
            <w:r w:rsidRPr="006F0375">
              <w:rPr>
                <w:rFonts w:eastAsia="等线"/>
                <w:sz w:val="18"/>
              </w:rPr>
              <w:t>DMRS Type</w:t>
            </w:r>
          </w:p>
        </w:tc>
        <w:tc>
          <w:tcPr>
            <w:tcW w:w="3292" w:type="pct"/>
          </w:tcPr>
          <w:p w14:paraId="27B09A7B" w14:textId="77777777" w:rsidR="00F34B8C" w:rsidRPr="006F0375" w:rsidRDefault="00F34B8C" w:rsidP="00F34B8C">
            <w:pPr>
              <w:keepNext/>
              <w:keepLines/>
              <w:spacing w:after="0"/>
              <w:jc w:val="center"/>
              <w:rPr>
                <w:rFonts w:eastAsia="等线"/>
                <w:sz w:val="18"/>
              </w:rPr>
            </w:pPr>
            <w:r w:rsidRPr="006F0375">
              <w:rPr>
                <w:rFonts w:eastAsia="等线"/>
                <w:sz w:val="18"/>
              </w:rPr>
              <w:t>Type 1</w:t>
            </w:r>
          </w:p>
        </w:tc>
      </w:tr>
      <w:tr w:rsidR="00F34B8C" w:rsidRPr="006F0375" w14:paraId="35EC543F" w14:textId="77777777" w:rsidTr="00AD5202">
        <w:trPr>
          <w:trHeight w:val="288"/>
        </w:trPr>
        <w:tc>
          <w:tcPr>
            <w:tcW w:w="714" w:type="pct"/>
            <w:tcBorders>
              <w:top w:val="nil"/>
              <w:bottom w:val="nil"/>
            </w:tcBorders>
            <w:shd w:val="clear" w:color="auto" w:fill="auto"/>
          </w:tcPr>
          <w:p w14:paraId="0997AEBB" w14:textId="77777777" w:rsidR="00F34B8C" w:rsidRPr="006F0375" w:rsidRDefault="00F34B8C" w:rsidP="00F34B8C">
            <w:pPr>
              <w:keepNext/>
              <w:keepLines/>
              <w:spacing w:after="0"/>
              <w:rPr>
                <w:rFonts w:eastAsia="等线"/>
                <w:sz w:val="18"/>
              </w:rPr>
            </w:pP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1B16DF01" w14:textId="77777777" w:rsidR="00F34B8C" w:rsidRPr="006F0375" w:rsidRDefault="00F34B8C" w:rsidP="00F34B8C">
            <w:pPr>
              <w:keepNext/>
              <w:keepLines/>
              <w:spacing w:after="0"/>
              <w:rPr>
                <w:rFonts w:eastAsia="等线"/>
                <w:sz w:val="18"/>
              </w:rPr>
            </w:pPr>
            <w:r w:rsidRPr="006F0375">
              <w:rPr>
                <w:rFonts w:eastAsia="等线"/>
                <w:sz w:val="18"/>
              </w:rPr>
              <w:t>DMRS Configurations</w:t>
            </w:r>
          </w:p>
        </w:tc>
        <w:tc>
          <w:tcPr>
            <w:tcW w:w="3292" w:type="pct"/>
          </w:tcPr>
          <w:p w14:paraId="5775DD23" w14:textId="77777777" w:rsidR="00F34B8C" w:rsidRPr="006F0375" w:rsidRDefault="00F34B8C" w:rsidP="00F34B8C">
            <w:pPr>
              <w:keepNext/>
              <w:keepLines/>
              <w:spacing w:after="0"/>
              <w:jc w:val="center"/>
              <w:rPr>
                <w:rFonts w:eastAsia="等线"/>
                <w:sz w:val="18"/>
              </w:rPr>
            </w:pPr>
            <w:r w:rsidRPr="006F0375">
              <w:rPr>
                <w:rFonts w:eastAsia="等线"/>
                <w:sz w:val="18"/>
              </w:rPr>
              <w:t xml:space="preserve"> Option 1: [1+1(4L), 2+0(6L)]</w:t>
            </w:r>
          </w:p>
          <w:p w14:paraId="5FB17542" w14:textId="77777777" w:rsidR="00F34B8C" w:rsidRPr="006F0375" w:rsidRDefault="00F34B8C" w:rsidP="00F34B8C">
            <w:pPr>
              <w:keepNext/>
              <w:keepLines/>
              <w:spacing w:after="0"/>
              <w:jc w:val="center"/>
              <w:rPr>
                <w:rFonts w:eastAsia="等线"/>
                <w:sz w:val="18"/>
              </w:rPr>
            </w:pPr>
            <w:r w:rsidRPr="006F0375">
              <w:rPr>
                <w:rFonts w:eastAsia="等线"/>
                <w:sz w:val="18"/>
              </w:rPr>
              <w:t>Option 2: [2+2(4L), 2+2(6L)]</w:t>
            </w:r>
            <w:r w:rsidRPr="006F0375">
              <w:rPr>
                <w:rFonts w:eastAsia="等线"/>
                <w:sz w:val="18"/>
              </w:rPr>
              <w:br/>
              <w:t>Option 3: [1+1 (4L), 2+2 (6L)]</w:t>
            </w:r>
          </w:p>
        </w:tc>
      </w:tr>
      <w:tr w:rsidR="00F34B8C" w:rsidRPr="006F0375" w14:paraId="12B2A6D5" w14:textId="77777777" w:rsidTr="00AD5202">
        <w:trPr>
          <w:trHeight w:val="288"/>
        </w:trPr>
        <w:tc>
          <w:tcPr>
            <w:tcW w:w="714" w:type="pct"/>
            <w:tcBorders>
              <w:top w:val="nil"/>
              <w:bottom w:val="nil"/>
            </w:tcBorders>
            <w:shd w:val="clear" w:color="auto" w:fill="auto"/>
          </w:tcPr>
          <w:p w14:paraId="4668C49C" w14:textId="77777777" w:rsidR="00F34B8C" w:rsidRPr="006F0375" w:rsidRDefault="00F34B8C" w:rsidP="00F34B8C">
            <w:pPr>
              <w:keepNext/>
              <w:keepLines/>
              <w:spacing w:after="0"/>
              <w:rPr>
                <w:rFonts w:eastAsia="等线"/>
                <w:sz w:val="18"/>
              </w:rPr>
            </w:pP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3C4B78B4" w14:textId="77777777" w:rsidR="00F34B8C" w:rsidRPr="006F0375" w:rsidRDefault="00F34B8C" w:rsidP="00F34B8C">
            <w:pPr>
              <w:keepNext/>
              <w:keepLines/>
              <w:spacing w:after="0"/>
              <w:rPr>
                <w:rFonts w:eastAsia="等线"/>
                <w:sz w:val="18"/>
              </w:rPr>
            </w:pPr>
            <w:r w:rsidRPr="006F0375">
              <w:rPr>
                <w:rFonts w:eastAsia="等线"/>
                <w:sz w:val="18"/>
              </w:rPr>
              <w:t>Precoding</w:t>
            </w:r>
          </w:p>
        </w:tc>
        <w:tc>
          <w:tcPr>
            <w:tcW w:w="3292" w:type="pct"/>
          </w:tcPr>
          <w:p w14:paraId="366257AD" w14:textId="77777777" w:rsidR="00F34B8C" w:rsidRPr="006F0375" w:rsidRDefault="00F34B8C" w:rsidP="00F34B8C">
            <w:pPr>
              <w:keepNext/>
              <w:keepLines/>
              <w:spacing w:after="0"/>
              <w:jc w:val="center"/>
              <w:rPr>
                <w:rFonts w:eastAsia="等线"/>
                <w:sz w:val="18"/>
              </w:rPr>
            </w:pPr>
            <w:r w:rsidRPr="006F0375">
              <w:rPr>
                <w:rFonts w:eastAsia="等线"/>
                <w:sz w:val="18"/>
              </w:rPr>
              <w:t>Random</w:t>
            </w:r>
          </w:p>
          <w:p w14:paraId="75CA49DB" w14:textId="77777777" w:rsidR="00F34B8C" w:rsidRPr="006F0375" w:rsidRDefault="00F34B8C" w:rsidP="00F34B8C">
            <w:pPr>
              <w:keepNext/>
              <w:keepLines/>
              <w:spacing w:after="0"/>
              <w:jc w:val="center"/>
              <w:rPr>
                <w:rFonts w:eastAsia="等线"/>
                <w:sz w:val="18"/>
              </w:rPr>
            </w:pPr>
            <w:r w:rsidRPr="006F0375">
              <w:rPr>
                <w:rFonts w:eastAsia="等线"/>
                <w:sz w:val="18"/>
              </w:rPr>
              <w:t xml:space="preserve"> (further check)</w:t>
            </w:r>
          </w:p>
          <w:p w14:paraId="6C8057BC" w14:textId="77777777" w:rsidR="00F34B8C" w:rsidRPr="006F0375" w:rsidRDefault="00F34B8C" w:rsidP="00F34B8C">
            <w:pPr>
              <w:keepNext/>
              <w:keepLines/>
              <w:spacing w:after="0"/>
              <w:jc w:val="center"/>
              <w:rPr>
                <w:rFonts w:eastAsia="等线"/>
                <w:sz w:val="18"/>
              </w:rPr>
            </w:pPr>
          </w:p>
        </w:tc>
      </w:tr>
      <w:tr w:rsidR="00F34B8C" w:rsidRPr="00F34B8C" w14:paraId="0FBDD423" w14:textId="77777777" w:rsidTr="00AD5202">
        <w:tc>
          <w:tcPr>
            <w:tcW w:w="1708" w:type="pct"/>
            <w:gridSpan w:val="2"/>
            <w:tcBorders>
              <w:top w:val="single" w:sz="4" w:space="0" w:color="auto"/>
              <w:left w:val="single" w:sz="4" w:space="0" w:color="auto"/>
              <w:bottom w:val="single" w:sz="4" w:space="0" w:color="auto"/>
              <w:right w:val="single" w:sz="4" w:space="0" w:color="auto"/>
            </w:tcBorders>
            <w:shd w:val="clear" w:color="auto" w:fill="auto"/>
          </w:tcPr>
          <w:p w14:paraId="6AB703A1" w14:textId="77777777" w:rsidR="00F34B8C" w:rsidRPr="006F0375" w:rsidRDefault="00F34B8C" w:rsidP="00F34B8C">
            <w:pPr>
              <w:keepNext/>
              <w:keepLines/>
              <w:spacing w:after="0"/>
              <w:rPr>
                <w:rFonts w:eastAsia="等线"/>
                <w:sz w:val="18"/>
                <w:lang w:val="en-US"/>
              </w:rPr>
            </w:pPr>
            <w:bookmarkStart w:id="13" w:name="_Hlk178500551"/>
            <w:r w:rsidRPr="006F0375">
              <w:rPr>
                <w:rFonts w:eastAsia="等线"/>
                <w:sz w:val="18"/>
              </w:rPr>
              <w:t>UE Correlation matrix</w:t>
            </w:r>
            <w:bookmarkEnd w:id="13"/>
          </w:p>
        </w:tc>
        <w:tc>
          <w:tcPr>
            <w:tcW w:w="3292" w:type="pct"/>
            <w:tcBorders>
              <w:top w:val="single" w:sz="4" w:space="0" w:color="auto"/>
              <w:left w:val="single" w:sz="4" w:space="0" w:color="auto"/>
              <w:bottom w:val="single" w:sz="4" w:space="0" w:color="auto"/>
              <w:right w:val="single" w:sz="4" w:space="0" w:color="auto"/>
            </w:tcBorders>
            <w:shd w:val="clear" w:color="auto" w:fill="auto"/>
          </w:tcPr>
          <w:p w14:paraId="0A1337EB" w14:textId="77777777" w:rsidR="00F34B8C" w:rsidRPr="006F0375" w:rsidRDefault="00F34B8C" w:rsidP="00F34B8C">
            <w:pPr>
              <w:keepNext/>
              <w:keepLines/>
              <w:spacing w:after="0"/>
              <w:rPr>
                <w:rFonts w:eastAsia="等线"/>
                <w:sz w:val="18"/>
                <w:lang w:val="en-US"/>
              </w:rPr>
            </w:pPr>
            <w:r w:rsidRPr="006F0375">
              <w:rPr>
                <w:rFonts w:eastAsia="等线"/>
                <w:sz w:val="18"/>
                <w:lang w:val="en-US"/>
              </w:rPr>
              <w:t xml:space="preserve">Option 1: </w:t>
            </w:r>
          </w:p>
          <w:p w14:paraId="1E54F296" w14:textId="77777777" w:rsidR="00F34B8C" w:rsidRPr="006F0375" w:rsidRDefault="00F34B8C" w:rsidP="00AD5202">
            <w:pPr>
              <w:keepNext/>
              <w:keepLines/>
              <w:spacing w:after="0"/>
              <w:jc w:val="center"/>
              <w:rPr>
                <w:rFonts w:eastAsia="等线"/>
                <w:sz w:val="18"/>
                <w:lang w:eastAsia="zh-CN"/>
              </w:rPr>
            </w:pPr>
            <w:r w:rsidRPr="006F0375">
              <w:rPr>
                <w:rFonts w:eastAsia="等线"/>
                <w:noProof/>
                <w:sz w:val="18"/>
                <w:lang w:eastAsia="zh-CN"/>
              </w:rPr>
              <w:drawing>
                <wp:inline distT="0" distB="0" distL="0" distR="0" wp14:anchorId="00800388" wp14:editId="62FC86CA">
                  <wp:extent cx="3301908" cy="1403030"/>
                  <wp:effectExtent l="0" t="0" r="0" b="6985"/>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14"/>
                          <a:stretch>
                            <a:fillRect/>
                          </a:stretch>
                        </pic:blipFill>
                        <pic:spPr>
                          <a:xfrm>
                            <a:off x="0" y="0"/>
                            <a:ext cx="3317766" cy="1409769"/>
                          </a:xfrm>
                          <a:prstGeom prst="rect">
                            <a:avLst/>
                          </a:prstGeom>
                        </pic:spPr>
                      </pic:pic>
                    </a:graphicData>
                  </a:graphic>
                </wp:inline>
              </w:drawing>
            </w:r>
          </w:p>
          <w:p w14:paraId="3BEB3185" w14:textId="77777777" w:rsidR="00F34B8C" w:rsidRPr="006F0375" w:rsidRDefault="00F34B8C" w:rsidP="00F34B8C">
            <w:pPr>
              <w:keepNext/>
              <w:keepLines/>
              <w:spacing w:after="0"/>
              <w:rPr>
                <w:rFonts w:eastAsia="等线"/>
                <w:sz w:val="18"/>
                <w:lang w:eastAsia="zh-CN"/>
              </w:rPr>
            </w:pPr>
          </w:p>
          <w:p w14:paraId="48D78AAA" w14:textId="77777777" w:rsidR="00F34B8C" w:rsidRPr="006F0375" w:rsidRDefault="00F34B8C" w:rsidP="00F34B8C">
            <w:pPr>
              <w:keepNext/>
              <w:keepLines/>
              <w:spacing w:after="0"/>
              <w:rPr>
                <w:rFonts w:eastAsia="等线"/>
                <w:sz w:val="18"/>
                <w:lang w:val="en-US"/>
              </w:rPr>
            </w:pPr>
            <w:r w:rsidRPr="006F0375">
              <w:rPr>
                <w:rFonts w:eastAsia="等线"/>
                <w:sz w:val="18"/>
                <w:lang w:val="en-US"/>
              </w:rPr>
              <w:t>Option 2:</w:t>
            </w:r>
          </w:p>
          <w:p w14:paraId="0FEF8350" w14:textId="77777777" w:rsidR="00F34B8C" w:rsidRPr="006F0375" w:rsidRDefault="00F34B8C" w:rsidP="00F34B8C">
            <w:pPr>
              <w:keepNext/>
              <w:keepLines/>
              <w:spacing w:after="0"/>
              <w:rPr>
                <w:rFonts w:eastAsia="等线"/>
                <w:sz w:val="18"/>
                <w:lang w:val="en-US" w:eastAsia="zh-CN"/>
              </w:rPr>
            </w:pPr>
          </w:p>
          <w:p w14:paraId="728D4896" w14:textId="77777777" w:rsidR="00F34B8C" w:rsidRPr="006F0375" w:rsidRDefault="001B595B" w:rsidP="00F34B8C">
            <w:pPr>
              <w:keepNext/>
              <w:keepLines/>
              <w:spacing w:after="0"/>
              <w:rPr>
                <w:rFonts w:eastAsia="等线"/>
                <w:sz w:val="18"/>
                <w:lang w:eastAsia="zh-CN"/>
              </w:rPr>
            </w:pPr>
            <m:oMathPara>
              <m:oMath>
                <m:d>
                  <m:dPr>
                    <m:begChr m:val="["/>
                    <m:endChr m:val="]"/>
                    <m:ctrlPr>
                      <w:rPr>
                        <w:rFonts w:ascii="Cambria Math" w:eastAsia="等线" w:hAnsi="Cambria Math"/>
                        <w:i/>
                        <w:sz w:val="18"/>
                        <w:lang w:eastAsia="zh-CN"/>
                      </w:rPr>
                    </m:ctrlPr>
                  </m:dPr>
                  <m:e>
                    <m:eqArr>
                      <m:eqArrPr>
                        <m:ctrlPr>
                          <w:rPr>
                            <w:rFonts w:ascii="Cambria Math" w:eastAsia="等线" w:hAnsi="Cambria Math"/>
                            <w:i/>
                            <w:sz w:val="18"/>
                            <w:lang w:eastAsia="zh-CN"/>
                          </w:rPr>
                        </m:ctrlPr>
                      </m:eqArrPr>
                      <m:e>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1.00</m:t>
                              </m:r>
                            </m:e>
                            <m:e>
                              <m:r>
                                <w:rPr>
                                  <w:rFonts w:ascii="Cambria Math" w:eastAsia="等线" w:hAnsi="Cambria Math"/>
                                  <w:sz w:val="18"/>
                                  <w:lang w:eastAsia="zh-CN"/>
                                </w:rPr>
                                <m:t>0.10</m:t>
                              </m:r>
                            </m:e>
                          </m:mr>
                          <m:mr>
                            <m:e>
                              <m:r>
                                <w:rPr>
                                  <w:rFonts w:ascii="Cambria Math" w:eastAsia="等线" w:hAnsi="Cambria Math"/>
                                  <w:sz w:val="18"/>
                                  <w:lang w:eastAsia="zh-CN"/>
                                </w:rPr>
                                <m:t>0.10</m:t>
                              </m:r>
                            </m:e>
                            <m:e>
                              <m:r>
                                <w:rPr>
                                  <w:rFonts w:ascii="Cambria Math" w:eastAsia="等线" w:hAnsi="Cambria Math"/>
                                  <w:sz w:val="18"/>
                                  <w:lang w:eastAsia="zh-CN"/>
                                </w:rPr>
                                <m:t>1.00</m:t>
                              </m:r>
                            </m:e>
                          </m:mr>
                          <m:mr>
                            <m:e>
                              <m:r>
                                <w:rPr>
                                  <w:rFonts w:ascii="Cambria Math" w:eastAsia="等线" w:hAnsi="Cambria Math"/>
                                  <w:sz w:val="18"/>
                                  <w:lang w:eastAsia="zh-CN"/>
                                </w:rPr>
                                <m:t>0.30</m:t>
                              </m:r>
                            </m:e>
                            <m:e>
                              <m:r>
                                <w:rPr>
                                  <w:rFonts w:ascii="Cambria Math" w:eastAsia="等线" w:hAnsi="Cambria Math"/>
                                  <w:sz w:val="18"/>
                                  <w:lang w:eastAsia="zh-CN"/>
                                </w:rPr>
                                <m:t>0.10</m:t>
                              </m:r>
                            </m:e>
                          </m:mr>
                        </m:m>
                        <m:r>
                          <w:rPr>
                            <w:rFonts w:ascii="Cambria Math" w:eastAsia="等线" w:hAnsi="Cambria Math"/>
                            <w:sz w:val="18"/>
                            <w:lang w:eastAsia="zh-CN"/>
                          </w:rPr>
                          <m:t xml:space="preserve">     </m:t>
                        </m:r>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0.30</m:t>
                              </m:r>
                            </m:e>
                            <m:e>
                              <m:r>
                                <w:rPr>
                                  <w:rFonts w:ascii="Cambria Math" w:eastAsia="等线" w:hAnsi="Cambria Math"/>
                                  <w:sz w:val="18"/>
                                  <w:lang w:eastAsia="zh-CN"/>
                                </w:rPr>
                                <m:t>0.15</m:t>
                              </m:r>
                            </m:e>
                          </m:mr>
                          <m:mr>
                            <m:e>
                              <m:r>
                                <w:rPr>
                                  <w:rFonts w:ascii="Cambria Math" w:eastAsia="等线" w:hAnsi="Cambria Math"/>
                                  <w:sz w:val="18"/>
                                  <w:lang w:eastAsia="zh-CN"/>
                                </w:rPr>
                                <m:t>0.10</m:t>
                              </m:r>
                            </m:e>
                            <m:e>
                              <m:r>
                                <w:rPr>
                                  <w:rFonts w:ascii="Cambria Math" w:eastAsia="等线" w:hAnsi="Cambria Math"/>
                                  <w:sz w:val="18"/>
                                  <w:lang w:eastAsia="zh-CN"/>
                                </w:rPr>
                                <m:t>0.14</m:t>
                              </m:r>
                            </m:e>
                          </m:mr>
                          <m:mr>
                            <m:e>
                              <m:r>
                                <w:rPr>
                                  <w:rFonts w:ascii="Cambria Math" w:eastAsia="等线" w:hAnsi="Cambria Math"/>
                                  <w:sz w:val="18"/>
                                  <w:lang w:eastAsia="zh-CN"/>
                                </w:rPr>
                                <m:t>1.00</m:t>
                              </m:r>
                            </m:e>
                            <m:e>
                              <m:r>
                                <w:rPr>
                                  <w:rFonts w:ascii="Cambria Math" w:eastAsia="等线" w:hAnsi="Cambria Math"/>
                                  <w:sz w:val="18"/>
                                  <w:lang w:eastAsia="zh-CN"/>
                                </w:rPr>
                                <m:t>0.12</m:t>
                              </m:r>
                            </m:e>
                          </m:mr>
                        </m:m>
                        <m:r>
                          <w:rPr>
                            <w:rFonts w:ascii="Cambria Math" w:eastAsia="等线" w:hAnsi="Cambria Math"/>
                            <w:sz w:val="18"/>
                            <w:lang w:eastAsia="zh-CN"/>
                          </w:rPr>
                          <m:t xml:space="preserve">    </m:t>
                        </m:r>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0.13</m:t>
                              </m:r>
                            </m:e>
                            <m:e>
                              <m:r>
                                <w:rPr>
                                  <w:rFonts w:ascii="Cambria Math" w:eastAsia="等线" w:hAnsi="Cambria Math"/>
                                  <w:sz w:val="18"/>
                                  <w:lang w:eastAsia="zh-CN"/>
                                </w:rPr>
                                <m:t>0.12</m:t>
                              </m:r>
                            </m:e>
                          </m:mr>
                          <m:mr>
                            <m:e>
                              <m:r>
                                <w:rPr>
                                  <w:rFonts w:ascii="Cambria Math" w:eastAsia="等线" w:hAnsi="Cambria Math"/>
                                  <w:sz w:val="18"/>
                                  <w:lang w:eastAsia="zh-CN"/>
                                </w:rPr>
                                <m:t>0.30</m:t>
                              </m:r>
                            </m:e>
                            <m:e>
                              <m:r>
                                <w:rPr>
                                  <w:rFonts w:ascii="Cambria Math" w:eastAsia="等线" w:hAnsi="Cambria Math"/>
                                  <w:sz w:val="18"/>
                                  <w:lang w:eastAsia="zh-CN"/>
                                </w:rPr>
                                <m:t>0.20</m:t>
                              </m:r>
                            </m:e>
                          </m:mr>
                          <m:mr>
                            <m:e>
                              <m:r>
                                <w:rPr>
                                  <w:rFonts w:ascii="Cambria Math" w:eastAsia="等线" w:hAnsi="Cambria Math"/>
                                  <w:sz w:val="18"/>
                                  <w:lang w:eastAsia="zh-CN"/>
                                </w:rPr>
                                <m:t>0.20</m:t>
                              </m:r>
                            </m:e>
                            <m:e>
                              <m:r>
                                <w:rPr>
                                  <w:rFonts w:ascii="Cambria Math" w:eastAsia="等线" w:hAnsi="Cambria Math"/>
                                  <w:sz w:val="18"/>
                                  <w:lang w:eastAsia="zh-CN"/>
                                </w:rPr>
                                <m:t>0.12</m:t>
                              </m:r>
                            </m:e>
                          </m:mr>
                        </m:m>
                      </m:e>
                      <m:e>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0.15</m:t>
                              </m:r>
                            </m:e>
                            <m:e>
                              <m:r>
                                <w:rPr>
                                  <w:rFonts w:ascii="Cambria Math" w:eastAsia="等线" w:hAnsi="Cambria Math"/>
                                  <w:sz w:val="18"/>
                                  <w:lang w:eastAsia="zh-CN"/>
                                </w:rPr>
                                <m:t>0.14</m:t>
                              </m:r>
                            </m:e>
                          </m:mr>
                          <m:mr>
                            <m:e>
                              <m:r>
                                <w:rPr>
                                  <w:rFonts w:ascii="Cambria Math" w:eastAsia="等线" w:hAnsi="Cambria Math"/>
                                  <w:sz w:val="18"/>
                                  <w:lang w:eastAsia="zh-CN"/>
                                </w:rPr>
                                <m:t>0.13</m:t>
                              </m:r>
                            </m:e>
                            <m:e>
                              <m:r>
                                <w:rPr>
                                  <w:rFonts w:ascii="Cambria Math" w:eastAsia="等线" w:hAnsi="Cambria Math"/>
                                  <w:sz w:val="18"/>
                                  <w:lang w:eastAsia="zh-CN"/>
                                </w:rPr>
                                <m:t>0.30</m:t>
                              </m:r>
                            </m:e>
                          </m:mr>
                          <m:mr>
                            <m:e>
                              <m:r>
                                <w:rPr>
                                  <w:rFonts w:ascii="Cambria Math" w:eastAsia="等线" w:hAnsi="Cambria Math"/>
                                  <w:sz w:val="18"/>
                                  <w:lang w:eastAsia="zh-CN"/>
                                </w:rPr>
                                <m:t>0.12</m:t>
                              </m:r>
                            </m:e>
                            <m:e>
                              <m:r>
                                <w:rPr>
                                  <w:rFonts w:ascii="Cambria Math" w:eastAsia="等线" w:hAnsi="Cambria Math"/>
                                  <w:sz w:val="18"/>
                                  <w:lang w:eastAsia="zh-CN"/>
                                </w:rPr>
                                <m:t>0.20</m:t>
                              </m:r>
                            </m:e>
                          </m:mr>
                        </m:m>
                        <m:r>
                          <w:rPr>
                            <w:rFonts w:ascii="Cambria Math" w:eastAsia="等线" w:hAnsi="Cambria Math"/>
                            <w:sz w:val="18"/>
                            <w:lang w:eastAsia="zh-CN"/>
                          </w:rPr>
                          <m:t xml:space="preserve">     </m:t>
                        </m:r>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0.12</m:t>
                              </m:r>
                            </m:e>
                            <m:e>
                              <m:r>
                                <w:rPr>
                                  <w:rFonts w:ascii="Cambria Math" w:eastAsia="等线" w:hAnsi="Cambria Math"/>
                                  <w:sz w:val="18"/>
                                  <w:lang w:eastAsia="zh-CN"/>
                                </w:rPr>
                                <m:t>1.00</m:t>
                              </m:r>
                            </m:e>
                          </m:mr>
                          <m:mr>
                            <m:e>
                              <m:r>
                                <w:rPr>
                                  <w:rFonts w:ascii="Cambria Math" w:eastAsia="等线" w:hAnsi="Cambria Math"/>
                                  <w:sz w:val="18"/>
                                  <w:lang w:eastAsia="zh-CN"/>
                                </w:rPr>
                                <m:t>0.20</m:t>
                              </m:r>
                            </m:e>
                            <m:e>
                              <m:r>
                                <w:rPr>
                                  <w:rFonts w:ascii="Cambria Math" w:eastAsia="等线" w:hAnsi="Cambria Math"/>
                                  <w:sz w:val="18"/>
                                  <w:lang w:eastAsia="zh-CN"/>
                                </w:rPr>
                                <m:t>0.11</m:t>
                              </m:r>
                            </m:e>
                          </m:mr>
                          <m:mr>
                            <m:e>
                              <m:r>
                                <w:rPr>
                                  <w:rFonts w:ascii="Cambria Math" w:eastAsia="等线" w:hAnsi="Cambria Math"/>
                                  <w:sz w:val="18"/>
                                  <w:lang w:eastAsia="zh-CN"/>
                                </w:rPr>
                                <m:t>0.12</m:t>
                              </m:r>
                            </m:e>
                            <m:e>
                              <m:r>
                                <w:rPr>
                                  <w:rFonts w:ascii="Cambria Math" w:eastAsia="等线" w:hAnsi="Cambria Math"/>
                                  <w:sz w:val="18"/>
                                  <w:lang w:eastAsia="zh-CN"/>
                                </w:rPr>
                                <m:t>0.30</m:t>
                              </m:r>
                            </m:e>
                          </m:mr>
                        </m:m>
                        <m:r>
                          <w:rPr>
                            <w:rFonts w:ascii="Cambria Math" w:eastAsia="等线" w:hAnsi="Cambria Math"/>
                            <w:sz w:val="18"/>
                            <w:lang w:eastAsia="zh-CN"/>
                          </w:rPr>
                          <m:t xml:space="preserve">    </m:t>
                        </m:r>
                        <m:m>
                          <m:mPr>
                            <m:mcs>
                              <m:mc>
                                <m:mcPr>
                                  <m:count m:val="2"/>
                                  <m:mcJc m:val="center"/>
                                </m:mcPr>
                              </m:mc>
                            </m:mcs>
                            <m:ctrlPr>
                              <w:rPr>
                                <w:rFonts w:ascii="Cambria Math" w:eastAsia="等线" w:hAnsi="Cambria Math"/>
                                <w:i/>
                                <w:sz w:val="18"/>
                                <w:lang w:eastAsia="zh-CN"/>
                              </w:rPr>
                            </m:ctrlPr>
                          </m:mPr>
                          <m:mr>
                            <m:e>
                              <m:r>
                                <w:rPr>
                                  <w:rFonts w:ascii="Cambria Math" w:eastAsia="等线" w:hAnsi="Cambria Math"/>
                                  <w:sz w:val="18"/>
                                  <w:lang w:eastAsia="zh-CN"/>
                                </w:rPr>
                                <m:t>0.11</m:t>
                              </m:r>
                            </m:e>
                            <m:e>
                              <m:r>
                                <w:rPr>
                                  <w:rFonts w:ascii="Cambria Math" w:eastAsia="等线" w:hAnsi="Cambria Math"/>
                                  <w:sz w:val="18"/>
                                  <w:lang w:eastAsia="zh-CN"/>
                                </w:rPr>
                                <m:t>0.30</m:t>
                              </m:r>
                            </m:e>
                          </m:mr>
                          <m:mr>
                            <m:e>
                              <m:r>
                                <w:rPr>
                                  <w:rFonts w:ascii="Cambria Math" w:eastAsia="等线" w:hAnsi="Cambria Math"/>
                                  <w:sz w:val="18"/>
                                  <w:lang w:eastAsia="zh-CN"/>
                                </w:rPr>
                                <m:t>1.00</m:t>
                              </m:r>
                            </m:e>
                            <m:e>
                              <m:r>
                                <w:rPr>
                                  <w:rFonts w:ascii="Cambria Math" w:eastAsia="等线" w:hAnsi="Cambria Math"/>
                                  <w:sz w:val="18"/>
                                  <w:lang w:eastAsia="zh-CN"/>
                                </w:rPr>
                                <m:t>0.10</m:t>
                              </m:r>
                            </m:e>
                          </m:mr>
                          <m:mr>
                            <m:e>
                              <m:r>
                                <w:rPr>
                                  <w:rFonts w:ascii="Cambria Math" w:eastAsia="等线" w:hAnsi="Cambria Math"/>
                                  <w:sz w:val="18"/>
                                  <w:lang w:eastAsia="zh-CN"/>
                                </w:rPr>
                                <m:t>0.10</m:t>
                              </m:r>
                            </m:e>
                            <m:e>
                              <m:r>
                                <w:rPr>
                                  <w:rFonts w:ascii="Cambria Math" w:eastAsia="等线" w:hAnsi="Cambria Math"/>
                                  <w:sz w:val="18"/>
                                  <w:lang w:eastAsia="zh-CN"/>
                                </w:rPr>
                                <m:t>1.00</m:t>
                              </m:r>
                            </m:e>
                          </m:mr>
                        </m:m>
                      </m:e>
                    </m:eqArr>
                  </m:e>
                </m:d>
              </m:oMath>
            </m:oMathPara>
          </w:p>
          <w:p w14:paraId="312688FF" w14:textId="77777777" w:rsidR="00F34B8C" w:rsidRPr="006F0375" w:rsidRDefault="00F34B8C" w:rsidP="00F34B8C">
            <w:pPr>
              <w:keepNext/>
              <w:keepLines/>
              <w:spacing w:after="0"/>
              <w:rPr>
                <w:rFonts w:eastAsia="等线"/>
                <w:sz w:val="18"/>
                <w:lang w:eastAsia="zh-CN"/>
              </w:rPr>
            </w:pPr>
          </w:p>
          <w:p w14:paraId="2E6264B2" w14:textId="77777777" w:rsidR="00F34B8C" w:rsidRPr="00F34B8C" w:rsidRDefault="00F34B8C" w:rsidP="00F34B8C">
            <w:pPr>
              <w:keepNext/>
              <w:keepLines/>
              <w:spacing w:after="0"/>
              <w:rPr>
                <w:rFonts w:eastAsia="等线"/>
                <w:sz w:val="18"/>
                <w:lang w:eastAsia="zh-CN"/>
              </w:rPr>
            </w:pPr>
            <w:r w:rsidRPr="006F0375">
              <w:rPr>
                <w:rFonts w:eastAsia="等线"/>
                <w:sz w:val="18"/>
                <w:lang w:eastAsia="zh-CN"/>
              </w:rPr>
              <w:t>Option 3: Other options are not precluded.</w:t>
            </w:r>
          </w:p>
        </w:tc>
      </w:tr>
    </w:tbl>
    <w:p w14:paraId="29A3EBC8" w14:textId="77777777" w:rsidR="00052521" w:rsidRDefault="00052521" w:rsidP="00AD5202">
      <w:pPr>
        <w:spacing w:line="360" w:lineRule="auto"/>
        <w:rPr>
          <w:b/>
          <w:color w:val="000000" w:themeColor="text1"/>
          <w:szCs w:val="21"/>
        </w:rPr>
      </w:pPr>
    </w:p>
    <w:sectPr w:rsidR="00052521" w:rsidSect="002B4B2F">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69BB6" w14:textId="77777777" w:rsidR="001B595B" w:rsidRDefault="001B595B">
      <w:r>
        <w:separator/>
      </w:r>
    </w:p>
  </w:endnote>
  <w:endnote w:type="continuationSeparator" w:id="0">
    <w:p w14:paraId="30A29061" w14:textId="77777777" w:rsidR="001B595B" w:rsidRDefault="001B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微软雅黑"/>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6375490"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43B402A3"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AB52E" w14:textId="77777777" w:rsidR="001B595B" w:rsidRDefault="001B595B">
      <w:r>
        <w:separator/>
      </w:r>
    </w:p>
  </w:footnote>
  <w:footnote w:type="continuationSeparator" w:id="0">
    <w:p w14:paraId="0530C516" w14:textId="77777777" w:rsidR="001B595B" w:rsidRDefault="001B5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A6FE2"/>
    <w:multiLevelType w:val="hybridMultilevel"/>
    <w:tmpl w:val="599E7B9A"/>
    <w:lvl w:ilvl="0" w:tplc="74E87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8A2B83"/>
    <w:multiLevelType w:val="hybridMultilevel"/>
    <w:tmpl w:val="937461EE"/>
    <w:lvl w:ilvl="0" w:tplc="7FB013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9B5324"/>
    <w:multiLevelType w:val="hybridMultilevel"/>
    <w:tmpl w:val="2AA8C3A2"/>
    <w:lvl w:ilvl="0" w:tplc="9E7686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B12150"/>
    <w:multiLevelType w:val="hybridMultilevel"/>
    <w:tmpl w:val="810C4A08"/>
    <w:lvl w:ilvl="0" w:tplc="D6481A5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4"/>
  </w:num>
  <w:num w:numId="5">
    <w:abstractNumId w:val="10"/>
  </w:num>
  <w:num w:numId="6">
    <w:abstractNumId w:val="5"/>
  </w:num>
  <w:num w:numId="7">
    <w:abstractNumId w:val="13"/>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6"/>
  </w:num>
  <w:num w:numId="15">
    <w:abstractNumId w:val="15"/>
  </w:num>
  <w:num w:numId="16">
    <w:abstractNumId w:val="17"/>
  </w:num>
  <w:num w:numId="17">
    <w:abstractNumId w:val="13"/>
  </w:num>
  <w:num w:numId="18">
    <w:abstractNumId w:val="1"/>
  </w:num>
  <w:num w:numId="19">
    <w:abstractNumId w:val="4"/>
  </w:num>
  <w:num w:numId="20">
    <w:abstractNumId w:val="21"/>
  </w:num>
  <w:num w:numId="21">
    <w:abstractNumId w:val="7"/>
  </w:num>
  <w:num w:numId="22">
    <w:abstractNumId w:val="3"/>
  </w:num>
  <w:num w:numId="23">
    <w:abstractNumId w:val="23"/>
  </w:num>
  <w:num w:numId="24">
    <w:abstractNumId w:val="14"/>
  </w:num>
  <w:num w:numId="25">
    <w:abstractNumId w:val="22"/>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QwMzM3NjA3NTAwsjBW0lEKTi0uzszPAykwqgUAwh6C1ywAAAA="/>
  </w:docVars>
  <w:rsids>
    <w:rsidRoot w:val="00E07C0A"/>
    <w:rsid w:val="00000594"/>
    <w:rsid w:val="00000658"/>
    <w:rsid w:val="000006F4"/>
    <w:rsid w:val="00000CA3"/>
    <w:rsid w:val="00001AB9"/>
    <w:rsid w:val="00003664"/>
    <w:rsid w:val="00003AE8"/>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5D98"/>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442"/>
    <w:rsid w:val="0003564D"/>
    <w:rsid w:val="00035AE2"/>
    <w:rsid w:val="000361FD"/>
    <w:rsid w:val="000368DA"/>
    <w:rsid w:val="00036AD1"/>
    <w:rsid w:val="000402AB"/>
    <w:rsid w:val="000412FD"/>
    <w:rsid w:val="000413D5"/>
    <w:rsid w:val="00041AF5"/>
    <w:rsid w:val="0004251B"/>
    <w:rsid w:val="0004270D"/>
    <w:rsid w:val="00042CB1"/>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8B"/>
    <w:rsid w:val="00050DA6"/>
    <w:rsid w:val="00050DBE"/>
    <w:rsid w:val="00052521"/>
    <w:rsid w:val="00052664"/>
    <w:rsid w:val="00053083"/>
    <w:rsid w:val="0005317F"/>
    <w:rsid w:val="0005366B"/>
    <w:rsid w:val="0005372C"/>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269"/>
    <w:rsid w:val="000768CB"/>
    <w:rsid w:val="00076B3A"/>
    <w:rsid w:val="00076D24"/>
    <w:rsid w:val="00077DCD"/>
    <w:rsid w:val="00077F33"/>
    <w:rsid w:val="00080C3A"/>
    <w:rsid w:val="000811D2"/>
    <w:rsid w:val="0008137A"/>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09D2"/>
    <w:rsid w:val="00091FF1"/>
    <w:rsid w:val="000923CF"/>
    <w:rsid w:val="000928ED"/>
    <w:rsid w:val="00092E62"/>
    <w:rsid w:val="000947DE"/>
    <w:rsid w:val="00094940"/>
    <w:rsid w:val="00094AE2"/>
    <w:rsid w:val="000952B5"/>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078"/>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417"/>
    <w:rsid w:val="000B6621"/>
    <w:rsid w:val="000B6E22"/>
    <w:rsid w:val="000B7302"/>
    <w:rsid w:val="000B73D6"/>
    <w:rsid w:val="000B770A"/>
    <w:rsid w:val="000B7F2C"/>
    <w:rsid w:val="000C00A2"/>
    <w:rsid w:val="000C0293"/>
    <w:rsid w:val="000C1636"/>
    <w:rsid w:val="000C1EA0"/>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BA"/>
    <w:rsid w:val="000D18CD"/>
    <w:rsid w:val="000D192E"/>
    <w:rsid w:val="000D1D23"/>
    <w:rsid w:val="000D1FEC"/>
    <w:rsid w:val="000D22DB"/>
    <w:rsid w:val="000D2359"/>
    <w:rsid w:val="000D3544"/>
    <w:rsid w:val="000D3F34"/>
    <w:rsid w:val="000D4391"/>
    <w:rsid w:val="000D4A00"/>
    <w:rsid w:val="000D4F7E"/>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50"/>
    <w:rsid w:val="000F53BB"/>
    <w:rsid w:val="000F5488"/>
    <w:rsid w:val="000F5530"/>
    <w:rsid w:val="000F643C"/>
    <w:rsid w:val="000F68F1"/>
    <w:rsid w:val="000F690C"/>
    <w:rsid w:val="000F6A99"/>
    <w:rsid w:val="000F6DDF"/>
    <w:rsid w:val="000F70E0"/>
    <w:rsid w:val="000F7382"/>
    <w:rsid w:val="00100615"/>
    <w:rsid w:val="0010092D"/>
    <w:rsid w:val="00100D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94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5CC"/>
    <w:rsid w:val="00127CB0"/>
    <w:rsid w:val="001300F3"/>
    <w:rsid w:val="001303AE"/>
    <w:rsid w:val="00130D14"/>
    <w:rsid w:val="00130DD7"/>
    <w:rsid w:val="001310D9"/>
    <w:rsid w:val="0013179B"/>
    <w:rsid w:val="001318CE"/>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AC5"/>
    <w:rsid w:val="00153BFD"/>
    <w:rsid w:val="00153D30"/>
    <w:rsid w:val="00154106"/>
    <w:rsid w:val="00154A8E"/>
    <w:rsid w:val="00155826"/>
    <w:rsid w:val="001562F2"/>
    <w:rsid w:val="00156DDB"/>
    <w:rsid w:val="00156FA1"/>
    <w:rsid w:val="0015714C"/>
    <w:rsid w:val="00157C9C"/>
    <w:rsid w:val="0016089E"/>
    <w:rsid w:val="00160B74"/>
    <w:rsid w:val="00161200"/>
    <w:rsid w:val="001615D5"/>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2A9"/>
    <w:rsid w:val="001760EC"/>
    <w:rsid w:val="0017653B"/>
    <w:rsid w:val="0017660B"/>
    <w:rsid w:val="00176AED"/>
    <w:rsid w:val="00177C30"/>
    <w:rsid w:val="00177C7E"/>
    <w:rsid w:val="00177FC0"/>
    <w:rsid w:val="00180489"/>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3F23"/>
    <w:rsid w:val="0019558C"/>
    <w:rsid w:val="0019588B"/>
    <w:rsid w:val="00197591"/>
    <w:rsid w:val="001977F1"/>
    <w:rsid w:val="0019781D"/>
    <w:rsid w:val="00197EB0"/>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95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09C"/>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E9"/>
    <w:rsid w:val="001E07FB"/>
    <w:rsid w:val="001E0870"/>
    <w:rsid w:val="001E112C"/>
    <w:rsid w:val="001E182C"/>
    <w:rsid w:val="001E19B1"/>
    <w:rsid w:val="001E19CB"/>
    <w:rsid w:val="001E2050"/>
    <w:rsid w:val="001E2A0D"/>
    <w:rsid w:val="001E36E8"/>
    <w:rsid w:val="001E399C"/>
    <w:rsid w:val="001E3ABE"/>
    <w:rsid w:val="001E3B64"/>
    <w:rsid w:val="001E4374"/>
    <w:rsid w:val="001E4458"/>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A1E"/>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DCF"/>
    <w:rsid w:val="00217EE9"/>
    <w:rsid w:val="00217F0A"/>
    <w:rsid w:val="00217F22"/>
    <w:rsid w:val="002204B3"/>
    <w:rsid w:val="00220500"/>
    <w:rsid w:val="002205AB"/>
    <w:rsid w:val="0022087C"/>
    <w:rsid w:val="002209D7"/>
    <w:rsid w:val="00220BF6"/>
    <w:rsid w:val="00220F43"/>
    <w:rsid w:val="00221594"/>
    <w:rsid w:val="002219F0"/>
    <w:rsid w:val="00222AC9"/>
    <w:rsid w:val="00222AD6"/>
    <w:rsid w:val="00222CF7"/>
    <w:rsid w:val="00222F47"/>
    <w:rsid w:val="00223904"/>
    <w:rsid w:val="00223E02"/>
    <w:rsid w:val="0022434E"/>
    <w:rsid w:val="002245D6"/>
    <w:rsid w:val="00224690"/>
    <w:rsid w:val="002246B0"/>
    <w:rsid w:val="00224D4F"/>
    <w:rsid w:val="0022506C"/>
    <w:rsid w:val="00225234"/>
    <w:rsid w:val="002254C3"/>
    <w:rsid w:val="0022553C"/>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6D5"/>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5FDA"/>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B65"/>
    <w:rsid w:val="00282CE3"/>
    <w:rsid w:val="00282F89"/>
    <w:rsid w:val="00283758"/>
    <w:rsid w:val="00283C23"/>
    <w:rsid w:val="00284FC7"/>
    <w:rsid w:val="00285352"/>
    <w:rsid w:val="00286207"/>
    <w:rsid w:val="00286302"/>
    <w:rsid w:val="002863D5"/>
    <w:rsid w:val="00286658"/>
    <w:rsid w:val="0028694F"/>
    <w:rsid w:val="00286E36"/>
    <w:rsid w:val="002913B8"/>
    <w:rsid w:val="002915B7"/>
    <w:rsid w:val="00291E51"/>
    <w:rsid w:val="00291FB9"/>
    <w:rsid w:val="002923DB"/>
    <w:rsid w:val="002928F7"/>
    <w:rsid w:val="00292B5A"/>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0D5"/>
    <w:rsid w:val="00297451"/>
    <w:rsid w:val="002A0081"/>
    <w:rsid w:val="002A17A3"/>
    <w:rsid w:val="002A1CAB"/>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6C3"/>
    <w:rsid w:val="002B07CF"/>
    <w:rsid w:val="002B15BA"/>
    <w:rsid w:val="002B1AD2"/>
    <w:rsid w:val="002B1F8F"/>
    <w:rsid w:val="002B2455"/>
    <w:rsid w:val="002B2847"/>
    <w:rsid w:val="002B29C5"/>
    <w:rsid w:val="002B2E25"/>
    <w:rsid w:val="002B3705"/>
    <w:rsid w:val="002B45AA"/>
    <w:rsid w:val="002B4857"/>
    <w:rsid w:val="002B4A1E"/>
    <w:rsid w:val="002B4B2F"/>
    <w:rsid w:val="002B5051"/>
    <w:rsid w:val="002B5B27"/>
    <w:rsid w:val="002B6720"/>
    <w:rsid w:val="002B6BCD"/>
    <w:rsid w:val="002B6FA8"/>
    <w:rsid w:val="002B7B3E"/>
    <w:rsid w:val="002B7B57"/>
    <w:rsid w:val="002B7B60"/>
    <w:rsid w:val="002C01E3"/>
    <w:rsid w:val="002C09BA"/>
    <w:rsid w:val="002C2358"/>
    <w:rsid w:val="002C29DE"/>
    <w:rsid w:val="002C3425"/>
    <w:rsid w:val="002C35AD"/>
    <w:rsid w:val="002C3755"/>
    <w:rsid w:val="002C3D43"/>
    <w:rsid w:val="002C400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6E1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800"/>
    <w:rsid w:val="00312591"/>
    <w:rsid w:val="00312B4E"/>
    <w:rsid w:val="00312CBC"/>
    <w:rsid w:val="00313C9C"/>
    <w:rsid w:val="00315554"/>
    <w:rsid w:val="003157EA"/>
    <w:rsid w:val="0031609C"/>
    <w:rsid w:val="003160CD"/>
    <w:rsid w:val="00316758"/>
    <w:rsid w:val="00316B27"/>
    <w:rsid w:val="00316CD0"/>
    <w:rsid w:val="00316E2C"/>
    <w:rsid w:val="00317CBE"/>
    <w:rsid w:val="00320145"/>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0CEE"/>
    <w:rsid w:val="00331251"/>
    <w:rsid w:val="0033133D"/>
    <w:rsid w:val="0033198B"/>
    <w:rsid w:val="00331A79"/>
    <w:rsid w:val="00331B0D"/>
    <w:rsid w:val="00332A3B"/>
    <w:rsid w:val="00332D30"/>
    <w:rsid w:val="00332E63"/>
    <w:rsid w:val="0033353B"/>
    <w:rsid w:val="003337EB"/>
    <w:rsid w:val="00333BD6"/>
    <w:rsid w:val="00333E52"/>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6BC"/>
    <w:rsid w:val="00340B71"/>
    <w:rsid w:val="00340CE5"/>
    <w:rsid w:val="00340EBF"/>
    <w:rsid w:val="00340EDD"/>
    <w:rsid w:val="00340F51"/>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5CA"/>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210"/>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7"/>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4ACE"/>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AEA"/>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16"/>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38"/>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6F2"/>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58DB"/>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7A"/>
    <w:rsid w:val="00414585"/>
    <w:rsid w:val="00414B81"/>
    <w:rsid w:val="00414DE3"/>
    <w:rsid w:val="00414F95"/>
    <w:rsid w:val="00415154"/>
    <w:rsid w:val="00415298"/>
    <w:rsid w:val="00415AAC"/>
    <w:rsid w:val="00415D8B"/>
    <w:rsid w:val="004163E0"/>
    <w:rsid w:val="00416698"/>
    <w:rsid w:val="00416AA0"/>
    <w:rsid w:val="00416AEC"/>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FB6"/>
    <w:rsid w:val="00444196"/>
    <w:rsid w:val="004442A4"/>
    <w:rsid w:val="004446E5"/>
    <w:rsid w:val="00444BDA"/>
    <w:rsid w:val="00444DA8"/>
    <w:rsid w:val="00444EA5"/>
    <w:rsid w:val="004453CF"/>
    <w:rsid w:val="00445828"/>
    <w:rsid w:val="00445B93"/>
    <w:rsid w:val="00445CEA"/>
    <w:rsid w:val="00445FB2"/>
    <w:rsid w:val="0044662A"/>
    <w:rsid w:val="004508E8"/>
    <w:rsid w:val="00450C01"/>
    <w:rsid w:val="004514B4"/>
    <w:rsid w:val="004518E0"/>
    <w:rsid w:val="00452487"/>
    <w:rsid w:val="004529AD"/>
    <w:rsid w:val="00452BB4"/>
    <w:rsid w:val="00452D22"/>
    <w:rsid w:val="00453086"/>
    <w:rsid w:val="00453490"/>
    <w:rsid w:val="0045465B"/>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488"/>
    <w:rsid w:val="0046566A"/>
    <w:rsid w:val="00465AE3"/>
    <w:rsid w:val="00466188"/>
    <w:rsid w:val="00466239"/>
    <w:rsid w:val="0046639A"/>
    <w:rsid w:val="004666B6"/>
    <w:rsid w:val="004673A8"/>
    <w:rsid w:val="004676DC"/>
    <w:rsid w:val="004679A1"/>
    <w:rsid w:val="00467B58"/>
    <w:rsid w:val="00470EA7"/>
    <w:rsid w:val="00471190"/>
    <w:rsid w:val="004711EF"/>
    <w:rsid w:val="00471F0B"/>
    <w:rsid w:val="00472523"/>
    <w:rsid w:val="00472760"/>
    <w:rsid w:val="00473001"/>
    <w:rsid w:val="0047351C"/>
    <w:rsid w:val="004737E6"/>
    <w:rsid w:val="004744F8"/>
    <w:rsid w:val="00474557"/>
    <w:rsid w:val="0047468C"/>
    <w:rsid w:val="00474D46"/>
    <w:rsid w:val="00474E3C"/>
    <w:rsid w:val="0047518D"/>
    <w:rsid w:val="00475B51"/>
    <w:rsid w:val="00475E71"/>
    <w:rsid w:val="0047656F"/>
    <w:rsid w:val="004774B7"/>
    <w:rsid w:val="00477558"/>
    <w:rsid w:val="0047795F"/>
    <w:rsid w:val="004805A2"/>
    <w:rsid w:val="00480B2A"/>
    <w:rsid w:val="00480B84"/>
    <w:rsid w:val="00480D25"/>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C61"/>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1E16"/>
    <w:rsid w:val="004A1EA3"/>
    <w:rsid w:val="004A209C"/>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1F5"/>
    <w:rsid w:val="004E23A7"/>
    <w:rsid w:val="004E2554"/>
    <w:rsid w:val="004E289D"/>
    <w:rsid w:val="004E2C5F"/>
    <w:rsid w:val="004E2F89"/>
    <w:rsid w:val="004E31BC"/>
    <w:rsid w:val="004E3817"/>
    <w:rsid w:val="004E4577"/>
    <w:rsid w:val="004E4A35"/>
    <w:rsid w:val="004E5418"/>
    <w:rsid w:val="004E5732"/>
    <w:rsid w:val="004E6B02"/>
    <w:rsid w:val="004E70A9"/>
    <w:rsid w:val="004E76F5"/>
    <w:rsid w:val="004F02E3"/>
    <w:rsid w:val="004F0DE5"/>
    <w:rsid w:val="004F0F89"/>
    <w:rsid w:val="004F16E2"/>
    <w:rsid w:val="004F183F"/>
    <w:rsid w:val="004F18C9"/>
    <w:rsid w:val="004F21EE"/>
    <w:rsid w:val="004F2945"/>
    <w:rsid w:val="004F356C"/>
    <w:rsid w:val="004F3F01"/>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2E3B"/>
    <w:rsid w:val="00513006"/>
    <w:rsid w:val="005135EA"/>
    <w:rsid w:val="00513698"/>
    <w:rsid w:val="0051390A"/>
    <w:rsid w:val="00514955"/>
    <w:rsid w:val="00514ABA"/>
    <w:rsid w:val="00514B17"/>
    <w:rsid w:val="00514B76"/>
    <w:rsid w:val="00514C5A"/>
    <w:rsid w:val="00514C6D"/>
    <w:rsid w:val="00514D8A"/>
    <w:rsid w:val="00516146"/>
    <w:rsid w:val="00516384"/>
    <w:rsid w:val="00516BA8"/>
    <w:rsid w:val="0051792A"/>
    <w:rsid w:val="00517A9C"/>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824"/>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342"/>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92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43C"/>
    <w:rsid w:val="00595D9B"/>
    <w:rsid w:val="005961CC"/>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2A8"/>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12"/>
    <w:rsid w:val="005F2943"/>
    <w:rsid w:val="005F2BE1"/>
    <w:rsid w:val="005F2E23"/>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3FB2"/>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20A"/>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010"/>
    <w:rsid w:val="006405FA"/>
    <w:rsid w:val="00640DFF"/>
    <w:rsid w:val="0064191B"/>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3F12"/>
    <w:rsid w:val="006550A4"/>
    <w:rsid w:val="006551B4"/>
    <w:rsid w:val="006554D4"/>
    <w:rsid w:val="0065569B"/>
    <w:rsid w:val="00656666"/>
    <w:rsid w:val="0065692A"/>
    <w:rsid w:val="00656B90"/>
    <w:rsid w:val="006570AD"/>
    <w:rsid w:val="00657B8D"/>
    <w:rsid w:val="00660409"/>
    <w:rsid w:val="006605A6"/>
    <w:rsid w:val="006608AD"/>
    <w:rsid w:val="00660948"/>
    <w:rsid w:val="00661E43"/>
    <w:rsid w:val="00661EFA"/>
    <w:rsid w:val="00662326"/>
    <w:rsid w:val="00662717"/>
    <w:rsid w:val="006630AB"/>
    <w:rsid w:val="006632B0"/>
    <w:rsid w:val="006635E2"/>
    <w:rsid w:val="006639B9"/>
    <w:rsid w:val="00663F5D"/>
    <w:rsid w:val="00664234"/>
    <w:rsid w:val="00664591"/>
    <w:rsid w:val="00664901"/>
    <w:rsid w:val="00664EAD"/>
    <w:rsid w:val="00664F0E"/>
    <w:rsid w:val="0066503F"/>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87CCC"/>
    <w:rsid w:val="00690388"/>
    <w:rsid w:val="00690875"/>
    <w:rsid w:val="0069095D"/>
    <w:rsid w:val="00690B50"/>
    <w:rsid w:val="00690BA3"/>
    <w:rsid w:val="0069121E"/>
    <w:rsid w:val="00691346"/>
    <w:rsid w:val="00691BD5"/>
    <w:rsid w:val="00691CEC"/>
    <w:rsid w:val="00691F63"/>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5F99"/>
    <w:rsid w:val="006B65E5"/>
    <w:rsid w:val="006B69EA"/>
    <w:rsid w:val="006B6B17"/>
    <w:rsid w:val="006B6D40"/>
    <w:rsid w:val="006B7602"/>
    <w:rsid w:val="006B77EA"/>
    <w:rsid w:val="006B7E09"/>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6C47"/>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375"/>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56F0"/>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33"/>
    <w:rsid w:val="0072428F"/>
    <w:rsid w:val="007245D5"/>
    <w:rsid w:val="007246E8"/>
    <w:rsid w:val="00724826"/>
    <w:rsid w:val="00724A47"/>
    <w:rsid w:val="00724B1B"/>
    <w:rsid w:val="00724C7C"/>
    <w:rsid w:val="00724D7B"/>
    <w:rsid w:val="007250AA"/>
    <w:rsid w:val="0072693B"/>
    <w:rsid w:val="00726CE6"/>
    <w:rsid w:val="007273C9"/>
    <w:rsid w:val="007275A3"/>
    <w:rsid w:val="00727847"/>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23F"/>
    <w:rsid w:val="0074366F"/>
    <w:rsid w:val="007437AE"/>
    <w:rsid w:val="0074390D"/>
    <w:rsid w:val="00743B6B"/>
    <w:rsid w:val="00743EF3"/>
    <w:rsid w:val="0074406F"/>
    <w:rsid w:val="0074413A"/>
    <w:rsid w:val="007444F7"/>
    <w:rsid w:val="00744DD6"/>
    <w:rsid w:val="00744E19"/>
    <w:rsid w:val="00745270"/>
    <w:rsid w:val="00745289"/>
    <w:rsid w:val="0074553D"/>
    <w:rsid w:val="0074580C"/>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A5E"/>
    <w:rsid w:val="007604A8"/>
    <w:rsid w:val="007605E9"/>
    <w:rsid w:val="00760A44"/>
    <w:rsid w:val="0076167D"/>
    <w:rsid w:val="007619AD"/>
    <w:rsid w:val="00761EF7"/>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428"/>
    <w:rsid w:val="00773BFF"/>
    <w:rsid w:val="00774631"/>
    <w:rsid w:val="00774AA9"/>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D2E"/>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22"/>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D7AF3"/>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E25"/>
    <w:rsid w:val="007F1254"/>
    <w:rsid w:val="007F2CE5"/>
    <w:rsid w:val="007F2D82"/>
    <w:rsid w:val="007F3A0F"/>
    <w:rsid w:val="007F43AF"/>
    <w:rsid w:val="007F465B"/>
    <w:rsid w:val="007F5C28"/>
    <w:rsid w:val="007F6371"/>
    <w:rsid w:val="007F6572"/>
    <w:rsid w:val="007F6BA6"/>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E55"/>
    <w:rsid w:val="008046A1"/>
    <w:rsid w:val="0080477B"/>
    <w:rsid w:val="00804A2A"/>
    <w:rsid w:val="00804EC6"/>
    <w:rsid w:val="00805355"/>
    <w:rsid w:val="00805B99"/>
    <w:rsid w:val="00805C26"/>
    <w:rsid w:val="00806167"/>
    <w:rsid w:val="00806376"/>
    <w:rsid w:val="0080641E"/>
    <w:rsid w:val="00806C8C"/>
    <w:rsid w:val="00807192"/>
    <w:rsid w:val="008078A5"/>
    <w:rsid w:val="00807CB0"/>
    <w:rsid w:val="00807E3B"/>
    <w:rsid w:val="00810015"/>
    <w:rsid w:val="00810C8D"/>
    <w:rsid w:val="0081148C"/>
    <w:rsid w:val="00811546"/>
    <w:rsid w:val="00811BDE"/>
    <w:rsid w:val="00812152"/>
    <w:rsid w:val="00812340"/>
    <w:rsid w:val="00812818"/>
    <w:rsid w:val="00813290"/>
    <w:rsid w:val="00813376"/>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B7"/>
    <w:rsid w:val="00834382"/>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822"/>
    <w:rsid w:val="00850FF1"/>
    <w:rsid w:val="0085124C"/>
    <w:rsid w:val="00851882"/>
    <w:rsid w:val="008519C5"/>
    <w:rsid w:val="00851F14"/>
    <w:rsid w:val="0085231D"/>
    <w:rsid w:val="0085268A"/>
    <w:rsid w:val="00852873"/>
    <w:rsid w:val="008529B4"/>
    <w:rsid w:val="0085352E"/>
    <w:rsid w:val="0085365B"/>
    <w:rsid w:val="00853A02"/>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57EDA"/>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FAC"/>
    <w:rsid w:val="00884BEB"/>
    <w:rsid w:val="008850FF"/>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55B"/>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7CA"/>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58B"/>
    <w:rsid w:val="008C1AA5"/>
    <w:rsid w:val="008C1B28"/>
    <w:rsid w:val="008C1CEE"/>
    <w:rsid w:val="008C20BB"/>
    <w:rsid w:val="008C2212"/>
    <w:rsid w:val="008C258F"/>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69"/>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E7EA0"/>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56"/>
    <w:rsid w:val="0091647E"/>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0A8"/>
    <w:rsid w:val="00924145"/>
    <w:rsid w:val="00925858"/>
    <w:rsid w:val="00925E77"/>
    <w:rsid w:val="0092635A"/>
    <w:rsid w:val="0092668E"/>
    <w:rsid w:val="009266DB"/>
    <w:rsid w:val="009269C5"/>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A24"/>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6FE4"/>
    <w:rsid w:val="00967294"/>
    <w:rsid w:val="00967300"/>
    <w:rsid w:val="009678E8"/>
    <w:rsid w:val="00967EA8"/>
    <w:rsid w:val="0097014C"/>
    <w:rsid w:val="00970CB3"/>
    <w:rsid w:val="00970F79"/>
    <w:rsid w:val="0097103A"/>
    <w:rsid w:val="00971280"/>
    <w:rsid w:val="009722C2"/>
    <w:rsid w:val="00972381"/>
    <w:rsid w:val="00972F2C"/>
    <w:rsid w:val="00973050"/>
    <w:rsid w:val="00973F19"/>
    <w:rsid w:val="00974092"/>
    <w:rsid w:val="00974E2C"/>
    <w:rsid w:val="00975580"/>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9B3"/>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3FA7"/>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19B4"/>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5A8"/>
    <w:rsid w:val="00A128B8"/>
    <w:rsid w:val="00A1290F"/>
    <w:rsid w:val="00A12B48"/>
    <w:rsid w:val="00A130BA"/>
    <w:rsid w:val="00A1329F"/>
    <w:rsid w:val="00A13399"/>
    <w:rsid w:val="00A135DD"/>
    <w:rsid w:val="00A1374E"/>
    <w:rsid w:val="00A142F1"/>
    <w:rsid w:val="00A14781"/>
    <w:rsid w:val="00A14E47"/>
    <w:rsid w:val="00A15412"/>
    <w:rsid w:val="00A15491"/>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F"/>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67ED6"/>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6C"/>
    <w:rsid w:val="00A72D75"/>
    <w:rsid w:val="00A739FF"/>
    <w:rsid w:val="00A73BD8"/>
    <w:rsid w:val="00A747B6"/>
    <w:rsid w:val="00A747D9"/>
    <w:rsid w:val="00A75AF6"/>
    <w:rsid w:val="00A7628F"/>
    <w:rsid w:val="00A76EE2"/>
    <w:rsid w:val="00A77C0A"/>
    <w:rsid w:val="00A77C30"/>
    <w:rsid w:val="00A80204"/>
    <w:rsid w:val="00A802EF"/>
    <w:rsid w:val="00A80CEE"/>
    <w:rsid w:val="00A81A25"/>
    <w:rsid w:val="00A81AAF"/>
    <w:rsid w:val="00A81E22"/>
    <w:rsid w:val="00A81F40"/>
    <w:rsid w:val="00A826CB"/>
    <w:rsid w:val="00A8276C"/>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09D"/>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4D7"/>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689"/>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202"/>
    <w:rsid w:val="00AD54C8"/>
    <w:rsid w:val="00AD57DD"/>
    <w:rsid w:val="00AD6196"/>
    <w:rsid w:val="00AD6249"/>
    <w:rsid w:val="00AD66FD"/>
    <w:rsid w:val="00AD6743"/>
    <w:rsid w:val="00AD71E1"/>
    <w:rsid w:val="00AE06F5"/>
    <w:rsid w:val="00AE0713"/>
    <w:rsid w:val="00AE075C"/>
    <w:rsid w:val="00AE0882"/>
    <w:rsid w:val="00AE0DD0"/>
    <w:rsid w:val="00AE17C7"/>
    <w:rsid w:val="00AE1AE9"/>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A57"/>
    <w:rsid w:val="00AF7FEB"/>
    <w:rsid w:val="00B00C67"/>
    <w:rsid w:val="00B01301"/>
    <w:rsid w:val="00B01570"/>
    <w:rsid w:val="00B015FC"/>
    <w:rsid w:val="00B016F9"/>
    <w:rsid w:val="00B01914"/>
    <w:rsid w:val="00B0196F"/>
    <w:rsid w:val="00B029D8"/>
    <w:rsid w:val="00B02A93"/>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E9B"/>
    <w:rsid w:val="00B100C4"/>
    <w:rsid w:val="00B10A3C"/>
    <w:rsid w:val="00B10B65"/>
    <w:rsid w:val="00B117F0"/>
    <w:rsid w:val="00B11E9F"/>
    <w:rsid w:val="00B124E0"/>
    <w:rsid w:val="00B13413"/>
    <w:rsid w:val="00B13745"/>
    <w:rsid w:val="00B1517B"/>
    <w:rsid w:val="00B158C6"/>
    <w:rsid w:val="00B1596D"/>
    <w:rsid w:val="00B15B3C"/>
    <w:rsid w:val="00B16405"/>
    <w:rsid w:val="00B1640F"/>
    <w:rsid w:val="00B167D7"/>
    <w:rsid w:val="00B16943"/>
    <w:rsid w:val="00B169B1"/>
    <w:rsid w:val="00B16AF2"/>
    <w:rsid w:val="00B16DBA"/>
    <w:rsid w:val="00B16EEF"/>
    <w:rsid w:val="00B1716A"/>
    <w:rsid w:val="00B17BBF"/>
    <w:rsid w:val="00B17D5B"/>
    <w:rsid w:val="00B208BE"/>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62"/>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746"/>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77E"/>
    <w:rsid w:val="00B50FE9"/>
    <w:rsid w:val="00B512DB"/>
    <w:rsid w:val="00B51FC3"/>
    <w:rsid w:val="00B52FFE"/>
    <w:rsid w:val="00B5300A"/>
    <w:rsid w:val="00B5304C"/>
    <w:rsid w:val="00B5487A"/>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CB"/>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A00"/>
    <w:rsid w:val="00BA55DD"/>
    <w:rsid w:val="00BA60EC"/>
    <w:rsid w:val="00BA75F7"/>
    <w:rsid w:val="00BA79DE"/>
    <w:rsid w:val="00BA7DCA"/>
    <w:rsid w:val="00BB03D2"/>
    <w:rsid w:val="00BB0529"/>
    <w:rsid w:val="00BB0A30"/>
    <w:rsid w:val="00BB0C0C"/>
    <w:rsid w:val="00BB0EA3"/>
    <w:rsid w:val="00BB16FC"/>
    <w:rsid w:val="00BB17F3"/>
    <w:rsid w:val="00BB1EE1"/>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BB6"/>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4BBB"/>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193"/>
    <w:rsid w:val="00BF681C"/>
    <w:rsid w:val="00BF6958"/>
    <w:rsid w:val="00BF6AC6"/>
    <w:rsid w:val="00BF6B8A"/>
    <w:rsid w:val="00BF71B6"/>
    <w:rsid w:val="00BF7FE9"/>
    <w:rsid w:val="00C0008A"/>
    <w:rsid w:val="00C02447"/>
    <w:rsid w:val="00C02611"/>
    <w:rsid w:val="00C02B31"/>
    <w:rsid w:val="00C02B52"/>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73E"/>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1F31"/>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3DB0"/>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69F"/>
    <w:rsid w:val="00C65804"/>
    <w:rsid w:val="00C65B3E"/>
    <w:rsid w:val="00C6695F"/>
    <w:rsid w:val="00C66E89"/>
    <w:rsid w:val="00C6790A"/>
    <w:rsid w:val="00C67D98"/>
    <w:rsid w:val="00C67FD9"/>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74"/>
    <w:rsid w:val="00C862D2"/>
    <w:rsid w:val="00C865FB"/>
    <w:rsid w:val="00C870AE"/>
    <w:rsid w:val="00C87160"/>
    <w:rsid w:val="00C8740E"/>
    <w:rsid w:val="00C874DF"/>
    <w:rsid w:val="00C877A0"/>
    <w:rsid w:val="00C90A2A"/>
    <w:rsid w:val="00C918DD"/>
    <w:rsid w:val="00C91AEF"/>
    <w:rsid w:val="00C91DB5"/>
    <w:rsid w:val="00C9345F"/>
    <w:rsid w:val="00C9489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A72"/>
    <w:rsid w:val="00CA4ECB"/>
    <w:rsid w:val="00CA566C"/>
    <w:rsid w:val="00CA599D"/>
    <w:rsid w:val="00CA5F1E"/>
    <w:rsid w:val="00CA62B0"/>
    <w:rsid w:val="00CA73EE"/>
    <w:rsid w:val="00CA78BB"/>
    <w:rsid w:val="00CA7927"/>
    <w:rsid w:val="00CA7A66"/>
    <w:rsid w:val="00CA7B95"/>
    <w:rsid w:val="00CB0608"/>
    <w:rsid w:val="00CB06C8"/>
    <w:rsid w:val="00CB07E0"/>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4A7"/>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0F9"/>
    <w:rsid w:val="00CE3136"/>
    <w:rsid w:val="00CE3B8A"/>
    <w:rsid w:val="00CE4FC6"/>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18A"/>
    <w:rsid w:val="00D05509"/>
    <w:rsid w:val="00D05611"/>
    <w:rsid w:val="00D056C3"/>
    <w:rsid w:val="00D05A4D"/>
    <w:rsid w:val="00D05EAC"/>
    <w:rsid w:val="00D06169"/>
    <w:rsid w:val="00D064E2"/>
    <w:rsid w:val="00D068CB"/>
    <w:rsid w:val="00D06DA8"/>
    <w:rsid w:val="00D06FAD"/>
    <w:rsid w:val="00D072DA"/>
    <w:rsid w:val="00D1048A"/>
    <w:rsid w:val="00D10803"/>
    <w:rsid w:val="00D10E06"/>
    <w:rsid w:val="00D11012"/>
    <w:rsid w:val="00D11353"/>
    <w:rsid w:val="00D114B5"/>
    <w:rsid w:val="00D1184D"/>
    <w:rsid w:val="00D11962"/>
    <w:rsid w:val="00D11D18"/>
    <w:rsid w:val="00D11E2A"/>
    <w:rsid w:val="00D120F3"/>
    <w:rsid w:val="00D12110"/>
    <w:rsid w:val="00D12B1E"/>
    <w:rsid w:val="00D12C3A"/>
    <w:rsid w:val="00D131AB"/>
    <w:rsid w:val="00D13599"/>
    <w:rsid w:val="00D1385F"/>
    <w:rsid w:val="00D13906"/>
    <w:rsid w:val="00D13BC1"/>
    <w:rsid w:val="00D1428B"/>
    <w:rsid w:val="00D144B1"/>
    <w:rsid w:val="00D14D1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37116"/>
    <w:rsid w:val="00D40615"/>
    <w:rsid w:val="00D41A63"/>
    <w:rsid w:val="00D41DB4"/>
    <w:rsid w:val="00D41FE7"/>
    <w:rsid w:val="00D4328B"/>
    <w:rsid w:val="00D445D6"/>
    <w:rsid w:val="00D445EC"/>
    <w:rsid w:val="00D45A74"/>
    <w:rsid w:val="00D461CD"/>
    <w:rsid w:val="00D46F0A"/>
    <w:rsid w:val="00D46F5F"/>
    <w:rsid w:val="00D505E6"/>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67A06"/>
    <w:rsid w:val="00D701A1"/>
    <w:rsid w:val="00D704AD"/>
    <w:rsid w:val="00D70917"/>
    <w:rsid w:val="00D713FF"/>
    <w:rsid w:val="00D71DDC"/>
    <w:rsid w:val="00D72A09"/>
    <w:rsid w:val="00D72CBB"/>
    <w:rsid w:val="00D72F84"/>
    <w:rsid w:val="00D72FAC"/>
    <w:rsid w:val="00D74A58"/>
    <w:rsid w:val="00D750B7"/>
    <w:rsid w:val="00D7520C"/>
    <w:rsid w:val="00D75376"/>
    <w:rsid w:val="00D75920"/>
    <w:rsid w:val="00D75CDB"/>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5DB5"/>
    <w:rsid w:val="00D866D2"/>
    <w:rsid w:val="00D8701C"/>
    <w:rsid w:val="00D91A1D"/>
    <w:rsid w:val="00D91B23"/>
    <w:rsid w:val="00D91F03"/>
    <w:rsid w:val="00D92C3E"/>
    <w:rsid w:val="00D9370A"/>
    <w:rsid w:val="00D93985"/>
    <w:rsid w:val="00D943BF"/>
    <w:rsid w:val="00D943F1"/>
    <w:rsid w:val="00D945E3"/>
    <w:rsid w:val="00D9496A"/>
    <w:rsid w:val="00D9498D"/>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4882"/>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65B"/>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7B7"/>
    <w:rsid w:val="00E51C99"/>
    <w:rsid w:val="00E5200D"/>
    <w:rsid w:val="00E5261C"/>
    <w:rsid w:val="00E527AA"/>
    <w:rsid w:val="00E528D1"/>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64B"/>
    <w:rsid w:val="00E66DB7"/>
    <w:rsid w:val="00E66F50"/>
    <w:rsid w:val="00E674B6"/>
    <w:rsid w:val="00E67AAF"/>
    <w:rsid w:val="00E67AC8"/>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1AD"/>
    <w:rsid w:val="00E9301B"/>
    <w:rsid w:val="00E93567"/>
    <w:rsid w:val="00E94169"/>
    <w:rsid w:val="00E941E0"/>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60A"/>
    <w:rsid w:val="00EC1A2D"/>
    <w:rsid w:val="00EC21BB"/>
    <w:rsid w:val="00EC237C"/>
    <w:rsid w:val="00EC28D1"/>
    <w:rsid w:val="00EC29CC"/>
    <w:rsid w:val="00EC2FF8"/>
    <w:rsid w:val="00EC363B"/>
    <w:rsid w:val="00EC3A14"/>
    <w:rsid w:val="00EC3F40"/>
    <w:rsid w:val="00EC3FEB"/>
    <w:rsid w:val="00EC444E"/>
    <w:rsid w:val="00EC458F"/>
    <w:rsid w:val="00EC4766"/>
    <w:rsid w:val="00EC4C1A"/>
    <w:rsid w:val="00EC5788"/>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4F"/>
    <w:rsid w:val="00EF0B8B"/>
    <w:rsid w:val="00EF0FA2"/>
    <w:rsid w:val="00EF15AA"/>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F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5AA"/>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246"/>
    <w:rsid w:val="00F318AE"/>
    <w:rsid w:val="00F32852"/>
    <w:rsid w:val="00F32D9E"/>
    <w:rsid w:val="00F33320"/>
    <w:rsid w:val="00F33C77"/>
    <w:rsid w:val="00F34156"/>
    <w:rsid w:val="00F3434A"/>
    <w:rsid w:val="00F3435E"/>
    <w:rsid w:val="00F34A99"/>
    <w:rsid w:val="00F34B44"/>
    <w:rsid w:val="00F34B8C"/>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45D"/>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5BFE"/>
    <w:rsid w:val="00F5606F"/>
    <w:rsid w:val="00F562ED"/>
    <w:rsid w:val="00F56E33"/>
    <w:rsid w:val="00F56E8B"/>
    <w:rsid w:val="00F56ED2"/>
    <w:rsid w:val="00F60279"/>
    <w:rsid w:val="00F60788"/>
    <w:rsid w:val="00F609BB"/>
    <w:rsid w:val="00F60F73"/>
    <w:rsid w:val="00F6148A"/>
    <w:rsid w:val="00F61EC6"/>
    <w:rsid w:val="00F62579"/>
    <w:rsid w:val="00F62960"/>
    <w:rsid w:val="00F62E72"/>
    <w:rsid w:val="00F63431"/>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814"/>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1FB5"/>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71A"/>
    <w:rsid w:val="00F919AC"/>
    <w:rsid w:val="00F92038"/>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B41"/>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964"/>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ED2"/>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0D6"/>
    <w:rsid w:val="00FF63D7"/>
    <w:rsid w:val="00FF6652"/>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5D6AA"/>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97D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table" w:customStyle="1" w:styleId="2c">
    <w:name w:val="网格型2"/>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next w:val="aff0"/>
    <w:uiPriority w:val="59"/>
    <w:qFormat/>
    <w:rsid w:val="00052521"/>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Paragraph"/>
    <w:basedOn w:val="a1"/>
    <w:uiPriority w:val="34"/>
    <w:qFormat/>
    <w:rsid w:val="00BF5193"/>
    <w:pPr>
      <w:ind w:firstLineChars="200" w:firstLine="420"/>
    </w:pPr>
  </w:style>
  <w:style w:type="paragraph" w:customStyle="1" w:styleId="TB1">
    <w:name w:val="TB1"/>
    <w:basedOn w:val="a1"/>
    <w:qFormat/>
    <w:rsid w:val="00945A24"/>
    <w:pPr>
      <w:keepNext/>
      <w:keepLines/>
      <w:numPr>
        <w:numId w:val="26"/>
      </w:numPr>
      <w:tabs>
        <w:tab w:val="left" w:pos="720"/>
      </w:tabs>
      <w:spacing w:after="0"/>
      <w:ind w:left="737"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ECC80-AC01-4231-A510-E8AD8FE8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6</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25</cp:revision>
  <cp:lastPrinted>2010-01-07T02:23:00Z</cp:lastPrinted>
  <dcterms:created xsi:type="dcterms:W3CDTF">2024-09-29T08:37:00Z</dcterms:created>
  <dcterms:modified xsi:type="dcterms:W3CDTF">2024-10-07T06:23:00Z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